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B3" w:rsidRDefault="00166EB3" w:rsidP="00166EB3">
      <w:pPr>
        <w:rPr>
          <w:rFonts w:ascii="Times New Roman" w:hAnsi="Times New Roman" w:cs="Times New Roman"/>
          <w:b/>
          <w:sz w:val="48"/>
          <w:szCs w:val="48"/>
        </w:rPr>
      </w:pPr>
      <w:bookmarkStart w:id="0" w:name="_GoBack"/>
      <w:bookmarkEnd w:id="0"/>
    </w:p>
    <w:p w:rsidR="00242E27" w:rsidRDefault="00242E27" w:rsidP="00242E27">
      <w:pPr>
        <w:spacing w:before="68"/>
        <w:ind w:left="1319" w:right="1927"/>
        <w:jc w:val="center"/>
        <w:rPr>
          <w:b/>
          <w:sz w:val="32"/>
        </w:rPr>
      </w:pPr>
      <w:r>
        <w:rPr>
          <w:b/>
          <w:sz w:val="32"/>
        </w:rPr>
        <w:t>Муниципальное</w:t>
      </w:r>
      <w:r>
        <w:rPr>
          <w:b/>
          <w:spacing w:val="-19"/>
          <w:sz w:val="32"/>
        </w:rPr>
        <w:t xml:space="preserve"> </w:t>
      </w:r>
      <w:r>
        <w:rPr>
          <w:b/>
          <w:sz w:val="32"/>
        </w:rPr>
        <w:t>казенное</w:t>
      </w:r>
      <w:r>
        <w:rPr>
          <w:b/>
          <w:spacing w:val="-18"/>
          <w:sz w:val="32"/>
        </w:rPr>
        <w:t xml:space="preserve"> </w:t>
      </w:r>
      <w:r>
        <w:rPr>
          <w:b/>
          <w:sz w:val="32"/>
        </w:rPr>
        <w:t>общеобраз</w:t>
      </w:r>
      <w:r>
        <w:rPr>
          <w:b/>
          <w:sz w:val="32"/>
        </w:rPr>
        <w:t>о</w:t>
      </w:r>
      <w:r>
        <w:rPr>
          <w:b/>
          <w:sz w:val="32"/>
        </w:rPr>
        <w:t>вательное</w:t>
      </w:r>
      <w:r>
        <w:rPr>
          <w:b/>
          <w:spacing w:val="-77"/>
          <w:sz w:val="32"/>
        </w:rPr>
        <w:t xml:space="preserve"> </w:t>
      </w:r>
      <w:r>
        <w:rPr>
          <w:b/>
          <w:sz w:val="32"/>
        </w:rPr>
        <w:t>учреждение</w:t>
      </w:r>
      <w:r>
        <w:rPr>
          <w:b/>
          <w:spacing w:val="-7"/>
          <w:sz w:val="32"/>
        </w:rPr>
        <w:t xml:space="preserve"> </w:t>
      </w:r>
      <w:r>
        <w:rPr>
          <w:b/>
          <w:sz w:val="32"/>
        </w:rPr>
        <w:t>«</w:t>
      </w:r>
      <w:proofErr w:type="spellStart"/>
      <w:r>
        <w:rPr>
          <w:b/>
          <w:sz w:val="32"/>
        </w:rPr>
        <w:t>Тимирязевская</w:t>
      </w:r>
      <w:proofErr w:type="spellEnd"/>
      <w:r>
        <w:rPr>
          <w:b/>
          <w:sz w:val="32"/>
        </w:rPr>
        <w:t xml:space="preserve"> </w:t>
      </w:r>
      <w:r>
        <w:rPr>
          <w:b/>
          <w:spacing w:val="71"/>
          <w:sz w:val="32"/>
        </w:rPr>
        <w:t xml:space="preserve"> </w:t>
      </w:r>
      <w:r>
        <w:rPr>
          <w:b/>
          <w:sz w:val="32"/>
        </w:rPr>
        <w:t>основная</w:t>
      </w:r>
      <w:r>
        <w:rPr>
          <w:b/>
          <w:spacing w:val="-3"/>
          <w:sz w:val="32"/>
        </w:rPr>
        <w:t xml:space="preserve"> </w:t>
      </w:r>
      <w:r>
        <w:rPr>
          <w:b/>
          <w:sz w:val="32"/>
        </w:rPr>
        <w:t>школа»</w:t>
      </w:r>
    </w:p>
    <w:p w:rsidR="00242E27" w:rsidRDefault="00242E27" w:rsidP="00242E27">
      <w:pPr>
        <w:spacing w:before="62"/>
        <w:ind w:left="1823" w:right="2427"/>
        <w:jc w:val="center"/>
        <w:rPr>
          <w:sz w:val="18"/>
        </w:rPr>
      </w:pPr>
      <w:r>
        <w:rPr>
          <w:sz w:val="18"/>
        </w:rPr>
        <w:t>155273</w:t>
      </w:r>
      <w:r>
        <w:rPr>
          <w:spacing w:val="1"/>
          <w:sz w:val="18"/>
        </w:rPr>
        <w:t xml:space="preserve"> </w:t>
      </w:r>
      <w:r>
        <w:rPr>
          <w:sz w:val="18"/>
        </w:rPr>
        <w:t>Ивановская область,</w:t>
      </w:r>
      <w:r>
        <w:rPr>
          <w:spacing w:val="46"/>
          <w:sz w:val="18"/>
        </w:rPr>
        <w:t xml:space="preserve"> </w:t>
      </w:r>
      <w:proofErr w:type="spellStart"/>
      <w:r>
        <w:rPr>
          <w:sz w:val="18"/>
        </w:rPr>
        <w:t>Лухский</w:t>
      </w:r>
      <w:proofErr w:type="spellEnd"/>
      <w:r>
        <w:rPr>
          <w:sz w:val="18"/>
        </w:rPr>
        <w:t xml:space="preserve"> район,</w:t>
      </w:r>
      <w:r>
        <w:rPr>
          <w:spacing w:val="46"/>
          <w:sz w:val="18"/>
        </w:rPr>
        <w:t xml:space="preserve"> </w:t>
      </w:r>
      <w:r>
        <w:rPr>
          <w:sz w:val="18"/>
        </w:rPr>
        <w:t>с. Тимирязево,</w:t>
      </w:r>
      <w:r>
        <w:rPr>
          <w:spacing w:val="46"/>
          <w:sz w:val="18"/>
        </w:rPr>
        <w:t xml:space="preserve"> </w:t>
      </w:r>
      <w:r>
        <w:rPr>
          <w:sz w:val="18"/>
        </w:rPr>
        <w:t>ул. Центральная,</w:t>
      </w:r>
      <w:r>
        <w:rPr>
          <w:spacing w:val="46"/>
          <w:sz w:val="18"/>
        </w:rPr>
        <w:t xml:space="preserve"> </w:t>
      </w:r>
      <w:r>
        <w:rPr>
          <w:sz w:val="18"/>
        </w:rPr>
        <w:t>д.68</w:t>
      </w:r>
      <w:r>
        <w:rPr>
          <w:spacing w:val="-42"/>
          <w:sz w:val="18"/>
        </w:rPr>
        <w:t xml:space="preserve"> </w:t>
      </w:r>
      <w:r>
        <w:rPr>
          <w:sz w:val="18"/>
        </w:rPr>
        <w:t>тел.</w:t>
      </w:r>
      <w:r>
        <w:rPr>
          <w:spacing w:val="-1"/>
          <w:sz w:val="18"/>
        </w:rPr>
        <w:t xml:space="preserve"> </w:t>
      </w:r>
      <w:r>
        <w:rPr>
          <w:sz w:val="18"/>
        </w:rPr>
        <w:t>8(49344)22122,</w:t>
      </w:r>
      <w:r>
        <w:rPr>
          <w:spacing w:val="45"/>
          <w:sz w:val="18"/>
        </w:rPr>
        <w:t xml:space="preserve"> </w:t>
      </w:r>
      <w:r>
        <w:rPr>
          <w:sz w:val="18"/>
        </w:rPr>
        <w:t>e-</w:t>
      </w:r>
      <w:proofErr w:type="spellStart"/>
      <w:r>
        <w:rPr>
          <w:sz w:val="18"/>
        </w:rPr>
        <w:t>mail</w:t>
      </w:r>
      <w:proofErr w:type="spellEnd"/>
      <w:r>
        <w:rPr>
          <w:spacing w:val="3"/>
          <w:sz w:val="18"/>
        </w:rPr>
        <w:t xml:space="preserve"> </w:t>
      </w:r>
      <w:proofErr w:type="spellStart"/>
      <w:r>
        <w:rPr>
          <w:spacing w:val="3"/>
          <w:sz w:val="18"/>
          <w:lang w:val="en-US"/>
        </w:rPr>
        <w:t>tim</w:t>
      </w:r>
      <w:proofErr w:type="spellEnd"/>
      <w:r>
        <w:rPr>
          <w:spacing w:val="3"/>
          <w:sz w:val="18"/>
        </w:rPr>
        <w:t>_</w:t>
      </w:r>
      <w:proofErr w:type="spellStart"/>
      <w:r>
        <w:rPr>
          <w:spacing w:val="3"/>
          <w:sz w:val="18"/>
          <w:lang w:val="en-US"/>
        </w:rPr>
        <w:t>schk</w:t>
      </w:r>
      <w:proofErr w:type="spellEnd"/>
      <w:r>
        <w:rPr>
          <w:spacing w:val="3"/>
          <w:sz w:val="18"/>
        </w:rPr>
        <w:t>@</w:t>
      </w:r>
      <w:r>
        <w:rPr>
          <w:spacing w:val="3"/>
          <w:sz w:val="18"/>
          <w:lang w:val="en-US"/>
        </w:rPr>
        <w:t>mail</w:t>
      </w:r>
      <w:r>
        <w:rPr>
          <w:spacing w:val="3"/>
          <w:sz w:val="18"/>
        </w:rPr>
        <w:t>.</w:t>
      </w:r>
      <w:proofErr w:type="spellStart"/>
      <w:r>
        <w:rPr>
          <w:spacing w:val="3"/>
          <w:sz w:val="18"/>
          <w:lang w:val="en-US"/>
        </w:rPr>
        <w:t>ru</w:t>
      </w:r>
      <w:proofErr w:type="spellEnd"/>
      <w:r>
        <w:rPr>
          <w:noProof/>
          <w:lang w:eastAsia="ru-RU"/>
        </w:rPr>
        <mc:AlternateContent>
          <mc:Choice Requires="wpg">
            <w:drawing>
              <wp:anchor distT="0" distB="0" distL="0" distR="0" simplePos="0" relativeHeight="251659264" behindDoc="1" locked="0" layoutInCell="1" allowOverlap="1">
                <wp:simplePos x="0" y="0"/>
                <wp:positionH relativeFrom="page">
                  <wp:posOffset>1532890</wp:posOffset>
                </wp:positionH>
                <wp:positionV relativeFrom="paragraph">
                  <wp:posOffset>154940</wp:posOffset>
                </wp:positionV>
                <wp:extent cx="5029200" cy="17780"/>
                <wp:effectExtent l="8890" t="2540" r="10160" b="8255"/>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17780"/>
                          <a:chOff x="2414" y="244"/>
                          <a:chExt cx="7920" cy="28"/>
                        </a:xfrm>
                      </wpg:grpSpPr>
                      <wps:wsp>
                        <wps:cNvPr id="2" name="Line 3"/>
                        <wps:cNvCnPr/>
                        <wps:spPr bwMode="auto">
                          <a:xfrm>
                            <a:off x="2414" y="267"/>
                            <a:ext cx="7919"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4"/>
                        <wps:cNvSpPr>
                          <a:spLocks noChangeArrowheads="1"/>
                        </wps:cNvSpPr>
                        <wps:spPr bwMode="auto">
                          <a:xfrm>
                            <a:off x="2414" y="244"/>
                            <a:ext cx="79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20.7pt;margin-top:12.2pt;width:396pt;height:1.4pt;z-index:-251657216;mso-wrap-distance-left:0;mso-wrap-distance-right:0;mso-position-horizontal-relative:page" coordorigin="2414,244" coordsize="79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">
                <v:line id="Line 3" o:spid="_x0000_s1027" style="position:absolute;visibility:visible;mso-wrap-style:square" from="2414,267" to="1033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xEd8MAAADaAAAADwAAAGRycy9kb3ducmV2LnhtbESPQWsCMRSE74X+h/AKvYhmXaGU1Sil&#10;KNiLoG3B43Pz3CxuXpYkruu/N4LgcZiZb5jZoreN6MiH2rGC8SgDQVw6XXOl4O93NfwEESKyxsYx&#10;KbhSgMX89WWGhXYX3lK3i5VIEA4FKjAxtoWUoTRkMYxcS5y8o/MWY5K+ktrjJcFtI/Ms+5AWa04L&#10;Blv6NlSedmer4DDo8onfh+VPZQY+2/zLw7o/KvX+1n9NQUTq4zP8aK+1ghzuV9IN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sRHfDAAAA2gAAAA8AAAAAAAAAAAAA&#10;AAAAoQIAAGRycy9kb3ducmV2LnhtbFBLBQYAAAAABAAEAPkAAACRAwAAAAA=&#10;" strokeweight=".16931mm"/>
                <v:rect id="Rectangle 4" o:spid="_x0000_s1028" style="position:absolute;left:2414;top:244;width:792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w10:wrap type="topAndBottom" anchorx="page"/>
              </v:group>
            </w:pict>
          </mc:Fallback>
        </mc:AlternateContent>
      </w:r>
      <w:r>
        <w:rPr>
          <w:sz w:val="18"/>
        </w:rPr>
        <w:t xml:space="preserve">                                                                                                                                                          Приложение 1 </w:t>
      </w:r>
    </w:p>
    <w:p w:rsidR="00242E27" w:rsidRDefault="00242E27" w:rsidP="00242E27">
      <w:pPr>
        <w:pStyle w:val="a9"/>
        <w:ind w:left="0" w:firstLine="0"/>
        <w:jc w:val="right"/>
        <w:rPr>
          <w:sz w:val="20"/>
        </w:rPr>
      </w:pPr>
      <w:r>
        <w:rPr>
          <w:sz w:val="20"/>
        </w:rPr>
        <w:t xml:space="preserve">к приказу от </w:t>
      </w:r>
      <w:r>
        <w:rPr>
          <w:sz w:val="20"/>
        </w:rPr>
        <w:t>05.09.</w:t>
      </w:r>
      <w:r>
        <w:rPr>
          <w:sz w:val="20"/>
        </w:rPr>
        <w:t xml:space="preserve"> 20</w:t>
      </w:r>
      <w:r>
        <w:rPr>
          <w:sz w:val="20"/>
        </w:rPr>
        <w:t>23г. №56-а</w:t>
      </w:r>
    </w:p>
    <w:p w:rsidR="00242E27" w:rsidRDefault="00242E27" w:rsidP="00242E27">
      <w:pPr>
        <w:pStyle w:val="a9"/>
        <w:ind w:left="0" w:firstLine="0"/>
        <w:jc w:val="left"/>
        <w:rPr>
          <w:sz w:val="20"/>
        </w:rPr>
      </w:pPr>
      <w:r>
        <w:rPr>
          <w:sz w:val="20"/>
        </w:rPr>
        <w:t>Принято</w:t>
      </w:r>
      <w:proofErr w:type="gramStart"/>
      <w:r>
        <w:rPr>
          <w:sz w:val="20"/>
        </w:rPr>
        <w:t xml:space="preserve">                                                                                                              У</w:t>
      </w:r>
      <w:proofErr w:type="gramEnd"/>
      <w:r>
        <w:rPr>
          <w:sz w:val="20"/>
        </w:rPr>
        <w:t>тверждаю</w:t>
      </w:r>
    </w:p>
    <w:p w:rsidR="00242E27" w:rsidRDefault="00242E27" w:rsidP="00242E27">
      <w:pPr>
        <w:pStyle w:val="a9"/>
        <w:ind w:left="0" w:firstLine="0"/>
        <w:jc w:val="left"/>
        <w:rPr>
          <w:sz w:val="20"/>
        </w:rPr>
      </w:pPr>
      <w:r>
        <w:rPr>
          <w:sz w:val="20"/>
        </w:rPr>
        <w:t xml:space="preserve"> Педагогическим советом                                                                         Директор </w:t>
      </w:r>
      <w:proofErr w:type="gramStart"/>
      <w:r>
        <w:rPr>
          <w:sz w:val="20"/>
        </w:rPr>
        <w:t>Муниципального</w:t>
      </w:r>
      <w:proofErr w:type="gramEnd"/>
    </w:p>
    <w:p w:rsidR="00242E27" w:rsidRDefault="00242E27" w:rsidP="00242E27">
      <w:pPr>
        <w:pStyle w:val="a9"/>
        <w:ind w:left="0" w:firstLine="0"/>
        <w:jc w:val="left"/>
        <w:rPr>
          <w:sz w:val="20"/>
        </w:rPr>
      </w:pPr>
      <w:r>
        <w:rPr>
          <w:sz w:val="20"/>
        </w:rPr>
        <w:t xml:space="preserve">Муниципального казенного                                                                     </w:t>
      </w:r>
      <w:proofErr w:type="spellStart"/>
      <w:proofErr w:type="gramStart"/>
      <w:r>
        <w:rPr>
          <w:sz w:val="20"/>
        </w:rPr>
        <w:t>казенного</w:t>
      </w:r>
      <w:proofErr w:type="spellEnd"/>
      <w:proofErr w:type="gramEnd"/>
      <w:r>
        <w:rPr>
          <w:sz w:val="20"/>
        </w:rPr>
        <w:t xml:space="preserve"> общеобразовательного</w:t>
      </w:r>
    </w:p>
    <w:p w:rsidR="00242E27" w:rsidRDefault="00242E27" w:rsidP="00242E27">
      <w:pPr>
        <w:pStyle w:val="a9"/>
        <w:ind w:left="0" w:firstLine="0"/>
        <w:jc w:val="left"/>
        <w:rPr>
          <w:sz w:val="20"/>
        </w:rPr>
      </w:pPr>
      <w:r>
        <w:rPr>
          <w:sz w:val="20"/>
        </w:rPr>
        <w:t xml:space="preserve">Общеобразовательного учреждения                                                       </w:t>
      </w:r>
      <w:proofErr w:type="spellStart"/>
      <w:proofErr w:type="gramStart"/>
      <w:r>
        <w:rPr>
          <w:sz w:val="20"/>
        </w:rPr>
        <w:t>учреждения</w:t>
      </w:r>
      <w:proofErr w:type="spellEnd"/>
      <w:proofErr w:type="gramEnd"/>
      <w:r>
        <w:rPr>
          <w:sz w:val="20"/>
        </w:rPr>
        <w:t xml:space="preserve"> «</w:t>
      </w:r>
      <w:proofErr w:type="spellStart"/>
      <w:r>
        <w:rPr>
          <w:sz w:val="20"/>
        </w:rPr>
        <w:t>Тимирязевская</w:t>
      </w:r>
      <w:proofErr w:type="spellEnd"/>
      <w:r>
        <w:rPr>
          <w:sz w:val="20"/>
        </w:rPr>
        <w:t xml:space="preserve"> осно</w:t>
      </w:r>
      <w:r>
        <w:rPr>
          <w:sz w:val="20"/>
        </w:rPr>
        <w:t>в</w:t>
      </w:r>
      <w:r>
        <w:rPr>
          <w:sz w:val="20"/>
        </w:rPr>
        <w:t>ная школа»</w:t>
      </w:r>
    </w:p>
    <w:p w:rsidR="00242E27" w:rsidRDefault="00242E27" w:rsidP="00242E27">
      <w:pPr>
        <w:pStyle w:val="a9"/>
        <w:ind w:left="0" w:firstLine="0"/>
        <w:jc w:val="left"/>
        <w:rPr>
          <w:sz w:val="20"/>
        </w:rPr>
      </w:pPr>
      <w:r>
        <w:rPr>
          <w:sz w:val="20"/>
        </w:rPr>
        <w:t>«</w:t>
      </w:r>
      <w:proofErr w:type="spellStart"/>
      <w:r>
        <w:rPr>
          <w:sz w:val="20"/>
        </w:rPr>
        <w:t>Тимирязевская</w:t>
      </w:r>
      <w:proofErr w:type="spellEnd"/>
      <w:r>
        <w:rPr>
          <w:sz w:val="20"/>
        </w:rPr>
        <w:t xml:space="preserve"> основная школа»                                                                   _______Е.Г. </w:t>
      </w:r>
      <w:proofErr w:type="spellStart"/>
      <w:r>
        <w:rPr>
          <w:sz w:val="20"/>
        </w:rPr>
        <w:t>Уренцова</w:t>
      </w:r>
      <w:proofErr w:type="spellEnd"/>
    </w:p>
    <w:p w:rsidR="00242E27" w:rsidRDefault="00242E27" w:rsidP="00242E27">
      <w:pPr>
        <w:pStyle w:val="a9"/>
        <w:ind w:left="0" w:firstLine="0"/>
        <w:jc w:val="left"/>
        <w:rPr>
          <w:sz w:val="20"/>
        </w:rPr>
      </w:pPr>
      <w:r>
        <w:rPr>
          <w:sz w:val="20"/>
        </w:rPr>
        <w:t>Протокол №7 от 05.09 2023</w:t>
      </w:r>
      <w:r>
        <w:rPr>
          <w:sz w:val="20"/>
        </w:rPr>
        <w:t xml:space="preserve">г.                                                                    </w:t>
      </w:r>
      <w:r>
        <w:rPr>
          <w:sz w:val="20"/>
        </w:rPr>
        <w:t>Приказ №56 –а от 05.09.2023</w:t>
      </w:r>
    </w:p>
    <w:p w:rsidR="00242E27" w:rsidRDefault="00242E27" w:rsidP="00242E27">
      <w:pPr>
        <w:pStyle w:val="a9"/>
        <w:ind w:left="0" w:firstLine="0"/>
        <w:jc w:val="left"/>
        <w:rPr>
          <w:sz w:val="20"/>
        </w:rPr>
      </w:pPr>
    </w:p>
    <w:p w:rsidR="00242E27" w:rsidRDefault="00242E27" w:rsidP="00166EB3">
      <w:pPr>
        <w:rPr>
          <w:rFonts w:ascii="Times New Roman" w:hAnsi="Times New Roman" w:cs="Times New Roman"/>
          <w:b/>
          <w:sz w:val="48"/>
          <w:szCs w:val="48"/>
        </w:rPr>
      </w:pPr>
    </w:p>
    <w:p w:rsidR="00C3620A" w:rsidRDefault="00C3620A" w:rsidP="00166EB3">
      <w:pPr>
        <w:rPr>
          <w:rFonts w:ascii="Times New Roman" w:hAnsi="Times New Roman" w:cs="Times New Roman"/>
          <w:b/>
          <w:sz w:val="48"/>
          <w:szCs w:val="48"/>
        </w:rPr>
      </w:pPr>
    </w:p>
    <w:p w:rsidR="00C3620A" w:rsidRPr="00166EB3" w:rsidRDefault="00C3620A" w:rsidP="00166EB3">
      <w:pPr>
        <w:rPr>
          <w:rFonts w:ascii="Times New Roman" w:hAnsi="Times New Roman" w:cs="Times New Roman"/>
          <w:b/>
          <w:sz w:val="48"/>
          <w:szCs w:val="48"/>
        </w:rPr>
      </w:pPr>
    </w:p>
    <w:p w:rsidR="00166EB3" w:rsidRPr="00166EB3" w:rsidRDefault="00166EB3" w:rsidP="00166EB3">
      <w:pPr>
        <w:autoSpaceDE w:val="0"/>
        <w:autoSpaceDN w:val="0"/>
        <w:adjustRightInd w:val="0"/>
        <w:spacing w:after="0" w:line="240" w:lineRule="auto"/>
        <w:ind w:firstLine="709"/>
        <w:jc w:val="center"/>
        <w:rPr>
          <w:rFonts w:ascii="Times New Roman" w:eastAsia="Calibri" w:hAnsi="Times New Roman" w:cs="Times New Roman"/>
          <w:b/>
          <w:color w:val="000000"/>
          <w:sz w:val="52"/>
          <w:szCs w:val="52"/>
        </w:rPr>
      </w:pPr>
      <w:r w:rsidRPr="00166EB3">
        <w:rPr>
          <w:rFonts w:ascii="Times New Roman" w:eastAsia="Calibri" w:hAnsi="Times New Roman" w:cs="Times New Roman"/>
          <w:b/>
          <w:color w:val="000000"/>
          <w:sz w:val="52"/>
          <w:szCs w:val="52"/>
        </w:rPr>
        <w:t>Положение</w:t>
      </w:r>
    </w:p>
    <w:p w:rsidR="00C3620A" w:rsidRDefault="00166EB3" w:rsidP="00166EB3">
      <w:pPr>
        <w:autoSpaceDE w:val="0"/>
        <w:autoSpaceDN w:val="0"/>
        <w:adjustRightInd w:val="0"/>
        <w:spacing w:after="0" w:line="240" w:lineRule="auto"/>
        <w:ind w:firstLine="709"/>
        <w:jc w:val="center"/>
        <w:rPr>
          <w:rFonts w:ascii="Times New Roman" w:eastAsia="Calibri" w:hAnsi="Times New Roman" w:cs="Times New Roman"/>
          <w:b/>
          <w:color w:val="000000"/>
          <w:sz w:val="52"/>
          <w:szCs w:val="52"/>
        </w:rPr>
      </w:pPr>
      <w:r w:rsidRPr="00166EB3">
        <w:rPr>
          <w:rFonts w:ascii="Times New Roman" w:eastAsia="Calibri" w:hAnsi="Times New Roman" w:cs="Times New Roman"/>
          <w:b/>
          <w:color w:val="000000"/>
          <w:sz w:val="52"/>
          <w:szCs w:val="52"/>
        </w:rPr>
        <w:t xml:space="preserve"> о системе наставничества </w:t>
      </w:r>
    </w:p>
    <w:p w:rsidR="00C3620A" w:rsidRDefault="00166EB3" w:rsidP="00166EB3">
      <w:pPr>
        <w:autoSpaceDE w:val="0"/>
        <w:autoSpaceDN w:val="0"/>
        <w:adjustRightInd w:val="0"/>
        <w:spacing w:after="0" w:line="240" w:lineRule="auto"/>
        <w:ind w:firstLine="709"/>
        <w:jc w:val="center"/>
        <w:rPr>
          <w:rFonts w:ascii="Times New Roman" w:eastAsia="Calibri" w:hAnsi="Times New Roman" w:cs="Times New Roman"/>
          <w:b/>
          <w:color w:val="000000"/>
          <w:sz w:val="52"/>
          <w:szCs w:val="52"/>
        </w:rPr>
      </w:pPr>
      <w:r w:rsidRPr="00166EB3">
        <w:rPr>
          <w:rFonts w:ascii="Times New Roman" w:eastAsia="Calibri" w:hAnsi="Times New Roman" w:cs="Times New Roman"/>
          <w:b/>
          <w:color w:val="000000"/>
          <w:sz w:val="52"/>
          <w:szCs w:val="52"/>
        </w:rPr>
        <w:t>педагогических работников</w:t>
      </w:r>
    </w:p>
    <w:p w:rsidR="00166EB3" w:rsidRPr="00166EB3" w:rsidRDefault="00DB4649" w:rsidP="00166EB3">
      <w:pPr>
        <w:autoSpaceDE w:val="0"/>
        <w:autoSpaceDN w:val="0"/>
        <w:adjustRightInd w:val="0"/>
        <w:spacing w:after="0" w:line="240" w:lineRule="auto"/>
        <w:ind w:firstLine="709"/>
        <w:jc w:val="center"/>
        <w:rPr>
          <w:rFonts w:ascii="Times New Roman" w:eastAsia="Calibri" w:hAnsi="Times New Roman" w:cs="Times New Roman"/>
          <w:b/>
          <w:sz w:val="52"/>
          <w:szCs w:val="52"/>
        </w:rPr>
      </w:pPr>
      <w:r>
        <w:rPr>
          <w:rFonts w:ascii="Times New Roman" w:eastAsia="Calibri" w:hAnsi="Times New Roman" w:cs="Times New Roman"/>
          <w:b/>
          <w:color w:val="000000"/>
          <w:sz w:val="52"/>
          <w:szCs w:val="52"/>
        </w:rPr>
        <w:t xml:space="preserve"> в (</w:t>
      </w:r>
      <w:r w:rsidR="00F07E55">
        <w:rPr>
          <w:rFonts w:ascii="Times New Roman" w:eastAsia="Calibri" w:hAnsi="Times New Roman" w:cs="Times New Roman"/>
          <w:b/>
          <w:color w:val="000000"/>
          <w:sz w:val="52"/>
          <w:szCs w:val="52"/>
        </w:rPr>
        <w:t>МКОУ «</w:t>
      </w:r>
      <w:proofErr w:type="spellStart"/>
      <w:r w:rsidR="00F07E55">
        <w:rPr>
          <w:rFonts w:ascii="Times New Roman" w:eastAsia="Calibri" w:hAnsi="Times New Roman" w:cs="Times New Roman"/>
          <w:b/>
          <w:color w:val="000000"/>
          <w:sz w:val="52"/>
          <w:szCs w:val="52"/>
        </w:rPr>
        <w:t>Тимирязевская</w:t>
      </w:r>
      <w:proofErr w:type="spellEnd"/>
      <w:r w:rsidR="00F07E55">
        <w:rPr>
          <w:rFonts w:ascii="Times New Roman" w:eastAsia="Calibri" w:hAnsi="Times New Roman" w:cs="Times New Roman"/>
          <w:b/>
          <w:color w:val="000000"/>
          <w:sz w:val="52"/>
          <w:szCs w:val="52"/>
        </w:rPr>
        <w:t xml:space="preserve"> осно</w:t>
      </w:r>
      <w:r w:rsidR="00F07E55">
        <w:rPr>
          <w:rFonts w:ascii="Times New Roman" w:eastAsia="Calibri" w:hAnsi="Times New Roman" w:cs="Times New Roman"/>
          <w:b/>
          <w:color w:val="000000"/>
          <w:sz w:val="52"/>
          <w:szCs w:val="52"/>
        </w:rPr>
        <w:t>в</w:t>
      </w:r>
      <w:r w:rsidR="00F07E55">
        <w:rPr>
          <w:rFonts w:ascii="Times New Roman" w:eastAsia="Calibri" w:hAnsi="Times New Roman" w:cs="Times New Roman"/>
          <w:b/>
          <w:color w:val="000000"/>
          <w:sz w:val="52"/>
          <w:szCs w:val="52"/>
        </w:rPr>
        <w:t>ная школа</w:t>
      </w:r>
      <w:r>
        <w:rPr>
          <w:rFonts w:ascii="Times New Roman" w:eastAsia="Calibri" w:hAnsi="Times New Roman" w:cs="Times New Roman"/>
          <w:b/>
          <w:color w:val="000000"/>
          <w:sz w:val="52"/>
          <w:szCs w:val="52"/>
        </w:rPr>
        <w:t>)</w:t>
      </w:r>
    </w:p>
    <w:p w:rsidR="00166EB3" w:rsidRPr="00166EB3" w:rsidRDefault="00166EB3" w:rsidP="00166EB3">
      <w:pPr>
        <w:rPr>
          <w:rFonts w:ascii="Times New Roman" w:hAnsi="Times New Roman" w:cs="Times New Roman"/>
          <w:b/>
          <w:sz w:val="52"/>
          <w:szCs w:val="52"/>
        </w:rPr>
      </w:pPr>
    </w:p>
    <w:p w:rsidR="00166EB3" w:rsidRPr="00166EB3" w:rsidRDefault="00166EB3" w:rsidP="00166EB3">
      <w:pPr>
        <w:rPr>
          <w:b/>
          <w:sz w:val="52"/>
          <w:szCs w:val="52"/>
        </w:rPr>
      </w:pPr>
    </w:p>
    <w:p w:rsidR="00166EB3" w:rsidRDefault="00166EB3" w:rsidP="00166EB3">
      <w:pPr>
        <w:rPr>
          <w:b/>
          <w:sz w:val="96"/>
          <w:szCs w:val="96"/>
        </w:rPr>
      </w:pPr>
    </w:p>
    <w:p w:rsidR="008215D7" w:rsidRDefault="008215D7" w:rsidP="008215D7">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8215D7" w:rsidRDefault="008215D7" w:rsidP="00C3620A">
      <w:pPr>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C3620A" w:rsidRDefault="00C3620A" w:rsidP="00C3620A">
      <w:pPr>
        <w:autoSpaceDE w:val="0"/>
        <w:autoSpaceDN w:val="0"/>
        <w:adjustRightInd w:val="0"/>
        <w:spacing w:after="0" w:line="240" w:lineRule="auto"/>
        <w:ind w:firstLine="709"/>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                                         </w:t>
      </w:r>
    </w:p>
    <w:p w:rsidR="00C3620A" w:rsidRDefault="00C3620A" w:rsidP="00C3620A">
      <w:pPr>
        <w:autoSpaceDE w:val="0"/>
        <w:autoSpaceDN w:val="0"/>
        <w:adjustRightInd w:val="0"/>
        <w:spacing w:after="0" w:line="240" w:lineRule="auto"/>
        <w:ind w:firstLine="709"/>
        <w:rPr>
          <w:rFonts w:ascii="Times New Roman" w:eastAsia="Calibri" w:hAnsi="Times New Roman" w:cs="Times New Roman"/>
          <w:b/>
          <w:color w:val="000000"/>
          <w:sz w:val="28"/>
          <w:szCs w:val="28"/>
        </w:rPr>
      </w:pPr>
    </w:p>
    <w:p w:rsidR="002C1AB6" w:rsidRPr="008215D7" w:rsidRDefault="002C1AB6" w:rsidP="002C1AB6">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8215D7">
        <w:rPr>
          <w:rFonts w:ascii="Times New Roman" w:eastAsia="Calibri" w:hAnsi="Times New Roman" w:cs="Times New Roman"/>
          <w:b/>
          <w:bCs/>
          <w:sz w:val="28"/>
          <w:szCs w:val="28"/>
        </w:rPr>
        <w:t>1. Общие положения</w:t>
      </w:r>
    </w:p>
    <w:p w:rsidR="002C1AB6" w:rsidRPr="002C1AB6" w:rsidRDefault="002C1AB6" w:rsidP="002C1AB6">
      <w:pPr>
        <w:spacing w:after="0" w:line="240" w:lineRule="auto"/>
        <w:ind w:firstLine="709"/>
        <w:jc w:val="both"/>
        <w:rPr>
          <w:rFonts w:ascii="Times New Roman" w:eastAsia="Calibri" w:hAnsi="Times New Roman" w:cs="Times New Roman"/>
          <w:strike/>
          <w:sz w:val="28"/>
          <w:szCs w:val="28"/>
        </w:rPr>
      </w:pPr>
      <w:r w:rsidRPr="002C1AB6">
        <w:rPr>
          <w:rFonts w:ascii="Times New Roman" w:eastAsia="Calibri" w:hAnsi="Times New Roman" w:cs="Times New Roman"/>
          <w:sz w:val="28"/>
          <w:szCs w:val="28"/>
        </w:rPr>
        <w:t xml:space="preserve">1.1. Настоящее Положение о системе наставничества педагогических работников в </w:t>
      </w:r>
      <w:r w:rsidR="00F07E55">
        <w:rPr>
          <w:rFonts w:ascii="Times New Roman" w:eastAsia="Calibri" w:hAnsi="Times New Roman" w:cs="Times New Roman"/>
          <w:sz w:val="28"/>
          <w:szCs w:val="28"/>
        </w:rPr>
        <w:t>Муниципальном казенном общеобразовательном учрежд</w:t>
      </w:r>
      <w:r w:rsidR="00F07E55">
        <w:rPr>
          <w:rFonts w:ascii="Times New Roman" w:eastAsia="Calibri" w:hAnsi="Times New Roman" w:cs="Times New Roman"/>
          <w:sz w:val="28"/>
          <w:szCs w:val="28"/>
        </w:rPr>
        <w:t>е</w:t>
      </w:r>
      <w:r w:rsidR="00F07E55">
        <w:rPr>
          <w:rFonts w:ascii="Times New Roman" w:eastAsia="Calibri" w:hAnsi="Times New Roman" w:cs="Times New Roman"/>
          <w:sz w:val="28"/>
          <w:szCs w:val="28"/>
        </w:rPr>
        <w:t>нии «</w:t>
      </w:r>
      <w:proofErr w:type="spellStart"/>
      <w:r w:rsidR="00F07E55">
        <w:rPr>
          <w:rFonts w:ascii="Times New Roman" w:eastAsia="Calibri" w:hAnsi="Times New Roman" w:cs="Times New Roman"/>
          <w:sz w:val="28"/>
          <w:szCs w:val="28"/>
        </w:rPr>
        <w:t>Тимирязевская</w:t>
      </w:r>
      <w:proofErr w:type="spellEnd"/>
      <w:r w:rsidR="00F07E55">
        <w:rPr>
          <w:rFonts w:ascii="Times New Roman" w:eastAsia="Calibri" w:hAnsi="Times New Roman" w:cs="Times New Roman"/>
          <w:sz w:val="28"/>
          <w:szCs w:val="28"/>
        </w:rPr>
        <w:t xml:space="preserve"> основная школа»</w:t>
      </w:r>
      <w:r w:rsidR="00AF31FB">
        <w:rPr>
          <w:rFonts w:ascii="Times New Roman" w:eastAsia="Calibri" w:hAnsi="Times New Roman" w:cs="Times New Roman"/>
          <w:sz w:val="28"/>
          <w:szCs w:val="28"/>
        </w:rPr>
        <w:t xml:space="preserve"> </w:t>
      </w:r>
      <w:r w:rsidRPr="002C1AB6">
        <w:rPr>
          <w:rFonts w:ascii="Times New Roman" w:eastAsia="Calibri" w:hAnsi="Times New Roman" w:cs="Times New Roman"/>
          <w:sz w:val="28"/>
          <w:szCs w:val="28"/>
        </w:rPr>
        <w:t>определяет цели, задачи, формы и порядок осуществления наставничества (</w:t>
      </w:r>
      <w:r w:rsidRPr="002C1AB6">
        <w:rPr>
          <w:rFonts w:ascii="Times New Roman" w:eastAsia="Calibri" w:hAnsi="Times New Roman" w:cs="Times New Roman"/>
          <w:i/>
          <w:sz w:val="28"/>
          <w:szCs w:val="28"/>
        </w:rPr>
        <w:t>далее</w:t>
      </w:r>
      <w:r w:rsidRPr="002C1AB6">
        <w:rPr>
          <w:rFonts w:ascii="Times New Roman" w:eastAsia="Calibri" w:hAnsi="Times New Roman" w:cs="Times New Roman"/>
          <w:sz w:val="28"/>
          <w:szCs w:val="28"/>
        </w:rPr>
        <w:t xml:space="preserve"> – Положение).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1.2. В Положении используются следующие понятия:</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color w:val="000000"/>
          <w:sz w:val="28"/>
          <w:szCs w:val="28"/>
        </w:rPr>
      </w:pPr>
      <w:r w:rsidRPr="00C84972">
        <w:rPr>
          <w:rFonts w:ascii="Times New Roman" w:eastAsia="Calibri" w:hAnsi="Times New Roman" w:cs="Times New Roman"/>
          <w:color w:val="000000"/>
          <w:sz w:val="28"/>
          <w:szCs w:val="28"/>
        </w:rPr>
        <w:t>Наставник – педагогический работник, назначаемый ответственным за профессиональную и должностную адаптацию лица, в отношении кот</w:t>
      </w:r>
      <w:r w:rsidRPr="00C84972">
        <w:rPr>
          <w:rFonts w:ascii="Times New Roman" w:eastAsia="Calibri" w:hAnsi="Times New Roman" w:cs="Times New Roman"/>
          <w:color w:val="000000"/>
          <w:sz w:val="28"/>
          <w:szCs w:val="28"/>
        </w:rPr>
        <w:t>о</w:t>
      </w:r>
      <w:r w:rsidRPr="00C84972">
        <w:rPr>
          <w:rFonts w:ascii="Times New Roman" w:eastAsia="Calibri" w:hAnsi="Times New Roman" w:cs="Times New Roman"/>
          <w:color w:val="000000"/>
          <w:sz w:val="28"/>
          <w:szCs w:val="28"/>
        </w:rPr>
        <w:t>рого осуществляется наставническая деятельность в образовательной о</w:t>
      </w:r>
      <w:r w:rsidRPr="00C84972">
        <w:rPr>
          <w:rFonts w:ascii="Times New Roman" w:eastAsia="Calibri" w:hAnsi="Times New Roman" w:cs="Times New Roman"/>
          <w:color w:val="000000"/>
          <w:sz w:val="28"/>
          <w:szCs w:val="28"/>
        </w:rPr>
        <w:t>р</w:t>
      </w:r>
      <w:r w:rsidRPr="00C84972">
        <w:rPr>
          <w:rFonts w:ascii="Times New Roman" w:eastAsia="Calibri" w:hAnsi="Times New Roman" w:cs="Times New Roman"/>
          <w:color w:val="000000"/>
          <w:sz w:val="28"/>
          <w:szCs w:val="28"/>
        </w:rPr>
        <w:t>ганизации.</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bCs/>
          <w:sz w:val="28"/>
          <w:szCs w:val="28"/>
        </w:rPr>
      </w:pPr>
      <w:r w:rsidRPr="00C84972">
        <w:rPr>
          <w:rFonts w:ascii="Times New Roman" w:eastAsia="Calibri" w:hAnsi="Times New Roman" w:cs="Times New Roman"/>
          <w:sz w:val="28"/>
          <w:szCs w:val="28"/>
        </w:rPr>
        <w:t xml:space="preserve">Наставляемый – </w:t>
      </w:r>
      <w:r w:rsidRPr="00C84972">
        <w:rPr>
          <w:rFonts w:ascii="Times New Roman" w:eastAsia="Calibri" w:hAnsi="Times New Roman" w:cs="Times New Roman"/>
          <w:bCs/>
          <w:sz w:val="28"/>
          <w:szCs w:val="28"/>
        </w:rPr>
        <w:t>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w:t>
      </w:r>
      <w:r w:rsidRPr="00C84972">
        <w:rPr>
          <w:rFonts w:ascii="Times New Roman" w:eastAsia="Calibri" w:hAnsi="Times New Roman" w:cs="Times New Roman"/>
          <w:bCs/>
          <w:sz w:val="28"/>
          <w:szCs w:val="28"/>
        </w:rPr>
        <w:t>ь</w:t>
      </w:r>
      <w:r w:rsidRPr="00C84972">
        <w:rPr>
          <w:rFonts w:ascii="Times New Roman" w:eastAsia="Calibri" w:hAnsi="Times New Roman" w:cs="Times New Roman"/>
          <w:bCs/>
          <w:sz w:val="28"/>
          <w:szCs w:val="28"/>
        </w:rPr>
        <w:t>ные затруднения.</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Куратор – сотрудник образовательной организации, учреждения из числа ее социальных партнеров (другие образовательные учреждения – школы, вузы, колледжи; учреждения культуры и спорта, дополнительного профессионального образования, предприятия и др.), который отвечает за реализацию персонализированных(ой) программ(ы) наставничества.</w:t>
      </w:r>
    </w:p>
    <w:p w:rsidR="002C1AB6" w:rsidRPr="00C84972"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Наставничество – форма обеспечения профессионального становл</w:t>
      </w:r>
      <w:r w:rsidRPr="00C84972">
        <w:rPr>
          <w:rFonts w:ascii="Times New Roman" w:eastAsia="Calibri" w:hAnsi="Times New Roman" w:cs="Times New Roman"/>
          <w:sz w:val="28"/>
          <w:szCs w:val="28"/>
        </w:rPr>
        <w:t>е</w:t>
      </w:r>
      <w:r w:rsidRPr="00C84972">
        <w:rPr>
          <w:rFonts w:ascii="Times New Roman" w:eastAsia="Calibri" w:hAnsi="Times New Roman" w:cs="Times New Roman"/>
          <w:sz w:val="28"/>
          <w:szCs w:val="28"/>
        </w:rPr>
        <w:t>ния, развития и адаптации к квалифицированному исполнению должнос</w:t>
      </w:r>
      <w:r w:rsidRPr="00C84972">
        <w:rPr>
          <w:rFonts w:ascii="Times New Roman" w:eastAsia="Calibri" w:hAnsi="Times New Roman" w:cs="Times New Roman"/>
          <w:sz w:val="28"/>
          <w:szCs w:val="28"/>
        </w:rPr>
        <w:t>т</w:t>
      </w:r>
      <w:r w:rsidRPr="00C84972">
        <w:rPr>
          <w:rFonts w:ascii="Times New Roman" w:eastAsia="Calibri" w:hAnsi="Times New Roman" w:cs="Times New Roman"/>
          <w:sz w:val="28"/>
          <w:szCs w:val="28"/>
        </w:rPr>
        <w:t>ных обязанностей лиц, в отношении которых осуществляется наставнич</w:t>
      </w:r>
      <w:r w:rsidRPr="00C84972">
        <w:rPr>
          <w:rFonts w:ascii="Times New Roman" w:eastAsia="Calibri" w:hAnsi="Times New Roman" w:cs="Times New Roman"/>
          <w:sz w:val="28"/>
          <w:szCs w:val="28"/>
        </w:rPr>
        <w:t>е</w:t>
      </w:r>
      <w:r w:rsidRPr="00C84972">
        <w:rPr>
          <w:rFonts w:ascii="Times New Roman" w:eastAsia="Calibri" w:hAnsi="Times New Roman" w:cs="Times New Roman"/>
          <w:sz w:val="28"/>
          <w:szCs w:val="28"/>
        </w:rPr>
        <w:t>ство.</w:t>
      </w:r>
    </w:p>
    <w:p w:rsidR="002C1AB6" w:rsidRPr="00F963E8"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Форма наставничества –</w:t>
      </w:r>
      <w:r w:rsidRPr="00F963E8">
        <w:rPr>
          <w:rFonts w:ascii="Times New Roman" w:eastAsia="Calibri" w:hAnsi="Times New Roman" w:cs="Times New Roman"/>
          <w:b/>
          <w:sz w:val="28"/>
          <w:szCs w:val="28"/>
        </w:rPr>
        <w:t xml:space="preserve"> </w:t>
      </w:r>
      <w:r w:rsidRPr="00F963E8">
        <w:rPr>
          <w:rFonts w:ascii="Times New Roman" w:eastAsia="Calibri" w:hAnsi="Times New Roman" w:cs="Times New Roman"/>
          <w:sz w:val="28"/>
          <w:szCs w:val="28"/>
        </w:rPr>
        <w:t>способ реализации системы наставничества через организацию работы наставнической пары/группы, участники кот</w:t>
      </w:r>
      <w:r w:rsidRPr="00F963E8">
        <w:rPr>
          <w:rFonts w:ascii="Times New Roman" w:eastAsia="Calibri" w:hAnsi="Times New Roman" w:cs="Times New Roman"/>
          <w:sz w:val="28"/>
          <w:szCs w:val="28"/>
        </w:rPr>
        <w:t>о</w:t>
      </w:r>
      <w:r w:rsidRPr="00F963E8">
        <w:rPr>
          <w:rFonts w:ascii="Times New Roman" w:eastAsia="Calibri" w:hAnsi="Times New Roman" w:cs="Times New Roman"/>
          <w:sz w:val="28"/>
          <w:szCs w:val="28"/>
        </w:rPr>
        <w:t>рой находятся в заданной ролевой ситуации, определяемой основной де</w:t>
      </w:r>
      <w:r w:rsidRPr="00F963E8">
        <w:rPr>
          <w:rFonts w:ascii="Times New Roman" w:eastAsia="Calibri" w:hAnsi="Times New Roman" w:cs="Times New Roman"/>
          <w:sz w:val="28"/>
          <w:szCs w:val="28"/>
        </w:rPr>
        <w:t>я</w:t>
      </w:r>
      <w:r w:rsidRPr="00F963E8">
        <w:rPr>
          <w:rFonts w:ascii="Times New Roman" w:eastAsia="Calibri" w:hAnsi="Times New Roman" w:cs="Times New Roman"/>
          <w:sz w:val="28"/>
          <w:szCs w:val="28"/>
        </w:rPr>
        <w:t>тельностью и позицией участников.</w:t>
      </w:r>
    </w:p>
    <w:p w:rsidR="002C1AB6" w:rsidRPr="00F963E8"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C84972">
        <w:rPr>
          <w:rFonts w:ascii="Times New Roman" w:eastAsia="Calibri" w:hAnsi="Times New Roman" w:cs="Times New Roman"/>
          <w:sz w:val="28"/>
          <w:szCs w:val="28"/>
        </w:rPr>
        <w:t>Персонализированная программа наставничества – это краткосро</w:t>
      </w:r>
      <w:r w:rsidRPr="00C84972">
        <w:rPr>
          <w:rFonts w:ascii="Times New Roman" w:eastAsia="Calibri" w:hAnsi="Times New Roman" w:cs="Times New Roman"/>
          <w:sz w:val="28"/>
          <w:szCs w:val="28"/>
        </w:rPr>
        <w:t>ч</w:t>
      </w:r>
      <w:r w:rsidRPr="00C84972">
        <w:rPr>
          <w:rFonts w:ascii="Times New Roman" w:eastAsia="Calibri" w:hAnsi="Times New Roman" w:cs="Times New Roman"/>
          <w:sz w:val="28"/>
          <w:szCs w:val="28"/>
        </w:rPr>
        <w:t>ная персонализированная программа (от 3 месяцев до 1 года), включающая описание форм</w:t>
      </w:r>
      <w:r w:rsidRPr="00F963E8">
        <w:rPr>
          <w:rFonts w:ascii="Times New Roman" w:eastAsia="Calibri" w:hAnsi="Times New Roman" w:cs="Times New Roman"/>
          <w:sz w:val="28"/>
          <w:szCs w:val="28"/>
        </w:rPr>
        <w:t xml:space="preserve"> и видов наставничества, участников наставнической де</w:t>
      </w:r>
      <w:r w:rsidRPr="00F963E8">
        <w:rPr>
          <w:rFonts w:ascii="Times New Roman" w:eastAsia="Calibri" w:hAnsi="Times New Roman" w:cs="Times New Roman"/>
          <w:sz w:val="28"/>
          <w:szCs w:val="28"/>
        </w:rPr>
        <w:t>я</w:t>
      </w:r>
      <w:r w:rsidRPr="00F963E8">
        <w:rPr>
          <w:rFonts w:ascii="Times New Roman" w:eastAsia="Calibri" w:hAnsi="Times New Roman" w:cs="Times New Roman"/>
          <w:sz w:val="28"/>
          <w:szCs w:val="28"/>
        </w:rPr>
        <w:t>тельности, направления наставнической деятельности и перечень мер</w:t>
      </w:r>
      <w:r w:rsidRPr="00F963E8">
        <w:rPr>
          <w:rFonts w:ascii="Times New Roman" w:eastAsia="Calibri" w:hAnsi="Times New Roman" w:cs="Times New Roman"/>
          <w:sz w:val="28"/>
          <w:szCs w:val="28"/>
        </w:rPr>
        <w:t>о</w:t>
      </w:r>
      <w:r w:rsidRPr="00F963E8">
        <w:rPr>
          <w:rFonts w:ascii="Times New Roman" w:eastAsia="Calibri" w:hAnsi="Times New Roman" w:cs="Times New Roman"/>
          <w:sz w:val="28"/>
          <w:szCs w:val="28"/>
        </w:rPr>
        <w:t>приятий, нацеленных на устранение выявленных профессиональных з</w:t>
      </w:r>
      <w:r w:rsidRPr="00F963E8">
        <w:rPr>
          <w:rFonts w:ascii="Times New Roman" w:eastAsia="Calibri" w:hAnsi="Times New Roman" w:cs="Times New Roman"/>
          <w:sz w:val="28"/>
          <w:szCs w:val="28"/>
        </w:rPr>
        <w:t>а</w:t>
      </w:r>
      <w:r w:rsidRPr="00F963E8">
        <w:rPr>
          <w:rFonts w:ascii="Times New Roman" w:eastAsia="Calibri" w:hAnsi="Times New Roman" w:cs="Times New Roman"/>
          <w:sz w:val="28"/>
          <w:szCs w:val="28"/>
        </w:rPr>
        <w:t>труднений наставляемого и на поддержку его сильных сторон.</w:t>
      </w:r>
    </w:p>
    <w:p w:rsidR="002C1AB6" w:rsidRPr="00F963E8"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1.3. Основными принципами системы наставничества педагогич</w:t>
      </w:r>
      <w:r w:rsidRPr="00F963E8">
        <w:rPr>
          <w:rFonts w:ascii="Times New Roman" w:eastAsia="Calibri" w:hAnsi="Times New Roman" w:cs="Times New Roman"/>
          <w:sz w:val="28"/>
          <w:szCs w:val="28"/>
        </w:rPr>
        <w:t>е</w:t>
      </w:r>
      <w:r w:rsidRPr="00F963E8">
        <w:rPr>
          <w:rFonts w:ascii="Times New Roman" w:eastAsia="Calibri" w:hAnsi="Times New Roman" w:cs="Times New Roman"/>
          <w:sz w:val="28"/>
          <w:szCs w:val="28"/>
        </w:rPr>
        <w:t>ских работников являются:</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принцип научности - предполагает применение научно-обоснованных методик и технологий в сфере наставничества педагогич</w:t>
      </w:r>
      <w:r w:rsidRPr="00F963E8">
        <w:rPr>
          <w:rFonts w:ascii="Times New Roman" w:eastAsia="Calibri" w:hAnsi="Times New Roman" w:cs="Times New Roman"/>
          <w:sz w:val="28"/>
          <w:szCs w:val="28"/>
        </w:rPr>
        <w:t>е</w:t>
      </w:r>
      <w:r w:rsidRPr="00F963E8">
        <w:rPr>
          <w:rFonts w:ascii="Times New Roman" w:eastAsia="Calibri" w:hAnsi="Times New Roman" w:cs="Times New Roman"/>
          <w:sz w:val="28"/>
          <w:szCs w:val="28"/>
        </w:rPr>
        <w:t>ских работников;</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принцип системности и стратегической целостности - предп</w:t>
      </w:r>
      <w:r w:rsidRPr="00F963E8">
        <w:rPr>
          <w:rFonts w:ascii="Times New Roman" w:eastAsia="Calibri" w:hAnsi="Times New Roman" w:cs="Times New Roman"/>
          <w:sz w:val="28"/>
          <w:szCs w:val="28"/>
        </w:rPr>
        <w:t>о</w:t>
      </w:r>
      <w:r w:rsidRPr="00F963E8">
        <w:rPr>
          <w:rFonts w:ascii="Times New Roman" w:eastAsia="Calibri" w:hAnsi="Times New Roman" w:cs="Times New Roman"/>
          <w:sz w:val="28"/>
          <w:szCs w:val="28"/>
        </w:rPr>
        <w:t>лагает разработку и реализацию практик наставничества с максимальным охватом всех необходимых компонентов системы образования на фед</w:t>
      </w:r>
      <w:r w:rsidRPr="00F963E8">
        <w:rPr>
          <w:rFonts w:ascii="Times New Roman" w:eastAsia="Calibri" w:hAnsi="Times New Roman" w:cs="Times New Roman"/>
          <w:sz w:val="28"/>
          <w:szCs w:val="28"/>
        </w:rPr>
        <w:t>е</w:t>
      </w:r>
      <w:r w:rsidRPr="00F963E8">
        <w:rPr>
          <w:rFonts w:ascii="Times New Roman" w:eastAsia="Calibri" w:hAnsi="Times New Roman" w:cs="Times New Roman"/>
          <w:sz w:val="28"/>
          <w:szCs w:val="28"/>
        </w:rPr>
        <w:lastRenderedPageBreak/>
        <w:t>ральном, региональном, муниципальном уровнях и уровне образовател</w:t>
      </w:r>
      <w:r w:rsidRPr="00F963E8">
        <w:rPr>
          <w:rFonts w:ascii="Times New Roman" w:eastAsia="Calibri" w:hAnsi="Times New Roman" w:cs="Times New Roman"/>
          <w:sz w:val="28"/>
          <w:szCs w:val="28"/>
        </w:rPr>
        <w:t>ь</w:t>
      </w:r>
      <w:r w:rsidRPr="00F963E8">
        <w:rPr>
          <w:rFonts w:ascii="Times New Roman" w:eastAsia="Calibri" w:hAnsi="Times New Roman" w:cs="Times New Roman"/>
          <w:sz w:val="28"/>
          <w:szCs w:val="28"/>
        </w:rPr>
        <w:t>ной организации;</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принцип легитимности подразумевает соответствие деятельн</w:t>
      </w:r>
      <w:r w:rsidRPr="00F963E8">
        <w:rPr>
          <w:rFonts w:ascii="Times New Roman" w:eastAsia="Calibri" w:hAnsi="Times New Roman" w:cs="Times New Roman"/>
          <w:sz w:val="28"/>
          <w:szCs w:val="28"/>
        </w:rPr>
        <w:t>о</w:t>
      </w:r>
      <w:r w:rsidRPr="00F963E8">
        <w:rPr>
          <w:rFonts w:ascii="Times New Roman" w:eastAsia="Calibri" w:hAnsi="Times New Roman" w:cs="Times New Roman"/>
          <w:sz w:val="28"/>
          <w:szCs w:val="28"/>
        </w:rPr>
        <w:t>сти по реализации программы наставничества законодательству Росси</w:t>
      </w:r>
      <w:r w:rsidRPr="00F963E8">
        <w:rPr>
          <w:rFonts w:ascii="Times New Roman" w:eastAsia="Calibri" w:hAnsi="Times New Roman" w:cs="Times New Roman"/>
          <w:sz w:val="28"/>
          <w:szCs w:val="28"/>
        </w:rPr>
        <w:t>й</w:t>
      </w:r>
      <w:r w:rsidRPr="00F963E8">
        <w:rPr>
          <w:rFonts w:ascii="Times New Roman" w:eastAsia="Calibri" w:hAnsi="Times New Roman" w:cs="Times New Roman"/>
          <w:sz w:val="28"/>
          <w:szCs w:val="28"/>
        </w:rPr>
        <w:t xml:space="preserve">ской Федерации; </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принцип обеспечения суверенных прав личности предполагает приоритет интересов личности и личностного развития педагога в проце</w:t>
      </w:r>
      <w:r w:rsidRPr="00F963E8">
        <w:rPr>
          <w:rFonts w:ascii="Times New Roman" w:eastAsia="Calibri" w:hAnsi="Times New Roman" w:cs="Times New Roman"/>
          <w:sz w:val="28"/>
          <w:szCs w:val="28"/>
        </w:rPr>
        <w:t>с</w:t>
      </w:r>
      <w:r w:rsidRPr="00F963E8">
        <w:rPr>
          <w:rFonts w:ascii="Times New Roman" w:eastAsia="Calibri" w:hAnsi="Times New Roman" w:cs="Times New Roman"/>
          <w:sz w:val="28"/>
          <w:szCs w:val="28"/>
        </w:rPr>
        <w:t>се его профессионального и социального развития, честность и открытость взаимоотношений, уважение к личности наставляемого и наставника;</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принцип добровольности, свободы выбора, учета многофа</w:t>
      </w:r>
      <w:r w:rsidRPr="00F963E8">
        <w:rPr>
          <w:rFonts w:ascii="Times New Roman" w:eastAsia="Calibri" w:hAnsi="Times New Roman" w:cs="Times New Roman"/>
          <w:sz w:val="28"/>
          <w:szCs w:val="28"/>
        </w:rPr>
        <w:t>к</w:t>
      </w:r>
      <w:r w:rsidRPr="00F963E8">
        <w:rPr>
          <w:rFonts w:ascii="Times New Roman" w:eastAsia="Calibri" w:hAnsi="Times New Roman" w:cs="Times New Roman"/>
          <w:sz w:val="28"/>
          <w:szCs w:val="28"/>
        </w:rPr>
        <w:t>торности в определении и совместной деятельности наставника и наста</w:t>
      </w:r>
      <w:r w:rsidRPr="00F963E8">
        <w:rPr>
          <w:rFonts w:ascii="Times New Roman" w:eastAsia="Calibri" w:hAnsi="Times New Roman" w:cs="Times New Roman"/>
          <w:sz w:val="28"/>
          <w:szCs w:val="28"/>
        </w:rPr>
        <w:t>в</w:t>
      </w:r>
      <w:r w:rsidRPr="00F963E8">
        <w:rPr>
          <w:rFonts w:ascii="Times New Roman" w:eastAsia="Calibri" w:hAnsi="Times New Roman" w:cs="Times New Roman"/>
          <w:sz w:val="28"/>
          <w:szCs w:val="28"/>
        </w:rPr>
        <w:t xml:space="preserve">ляемого; </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xml:space="preserve">принцип </w:t>
      </w:r>
      <w:proofErr w:type="spellStart"/>
      <w:r w:rsidRPr="00F963E8">
        <w:rPr>
          <w:rFonts w:ascii="Times New Roman" w:eastAsia="Calibri" w:hAnsi="Times New Roman" w:cs="Times New Roman"/>
          <w:sz w:val="28"/>
          <w:szCs w:val="28"/>
        </w:rPr>
        <w:t>аксиологичности</w:t>
      </w:r>
      <w:proofErr w:type="spellEnd"/>
      <w:r w:rsidRPr="00F963E8">
        <w:rPr>
          <w:rFonts w:ascii="Times New Roman" w:eastAsia="Calibri" w:hAnsi="Times New Roman" w:cs="Times New Roman"/>
          <w:sz w:val="28"/>
          <w:szCs w:val="28"/>
        </w:rPr>
        <w:t xml:space="preserve"> подразумевает формирование </w:t>
      </w:r>
      <w:r w:rsidRPr="00F963E8">
        <w:rPr>
          <w:rFonts w:ascii="Times New Roman" w:eastAsia="Calibri" w:hAnsi="Times New Roman" w:cs="Times New Roman"/>
          <w:sz w:val="28"/>
          <w:szCs w:val="28"/>
        </w:rPr>
        <w:br/>
        <w:t>у наставляемого и наставника ценностных отношений к профессиональной деятельности, уважения к личности, государству и общечеловеческим це</w:t>
      </w:r>
      <w:r w:rsidRPr="00F963E8">
        <w:rPr>
          <w:rFonts w:ascii="Times New Roman" w:eastAsia="Calibri" w:hAnsi="Times New Roman" w:cs="Times New Roman"/>
          <w:sz w:val="28"/>
          <w:szCs w:val="28"/>
        </w:rPr>
        <w:t>н</w:t>
      </w:r>
      <w:r w:rsidRPr="00F963E8">
        <w:rPr>
          <w:rFonts w:ascii="Times New Roman" w:eastAsia="Calibri" w:hAnsi="Times New Roman" w:cs="Times New Roman"/>
          <w:sz w:val="28"/>
          <w:szCs w:val="28"/>
        </w:rPr>
        <w:t>ностям;</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принцип личной ответственности предполагает ответственное поведение всех субъектов наставнической деятельности – куратора, наставника, наставляемого и пр. к внедрению практик наставничества, его результатам, выбору коммуникативных стратегий и механизмов наставн</w:t>
      </w:r>
      <w:r w:rsidRPr="00F963E8">
        <w:rPr>
          <w:rFonts w:ascii="Times New Roman" w:eastAsia="Calibri" w:hAnsi="Times New Roman" w:cs="Times New Roman"/>
          <w:sz w:val="28"/>
          <w:szCs w:val="28"/>
        </w:rPr>
        <w:t>и</w:t>
      </w:r>
      <w:r w:rsidRPr="00F963E8">
        <w:rPr>
          <w:rFonts w:ascii="Times New Roman" w:eastAsia="Calibri" w:hAnsi="Times New Roman" w:cs="Times New Roman"/>
          <w:sz w:val="28"/>
          <w:szCs w:val="28"/>
        </w:rPr>
        <w:t>чества;</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xml:space="preserve">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 </w:t>
      </w:r>
    </w:p>
    <w:p w:rsidR="002C1AB6" w:rsidRPr="00F963E8" w:rsidRDefault="002C1AB6" w:rsidP="002C1AB6">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принцип равенства признает, что наставничество реализуется людьми, имеющими равный социальный статус педагога с соответству</w:t>
      </w:r>
      <w:r w:rsidRPr="00F963E8">
        <w:rPr>
          <w:rFonts w:ascii="Times New Roman" w:eastAsia="Calibri" w:hAnsi="Times New Roman" w:cs="Times New Roman"/>
          <w:sz w:val="28"/>
          <w:szCs w:val="28"/>
        </w:rPr>
        <w:t>ю</w:t>
      </w:r>
      <w:r w:rsidRPr="00F963E8">
        <w:rPr>
          <w:rFonts w:ascii="Times New Roman" w:eastAsia="Calibri" w:hAnsi="Times New Roman" w:cs="Times New Roman"/>
          <w:sz w:val="28"/>
          <w:szCs w:val="28"/>
        </w:rPr>
        <w:t>щей системой прав, обязанностей, ответственности, независимо от ролевой позиции в системе наставничества.</w:t>
      </w:r>
    </w:p>
    <w:p w:rsidR="002C1AB6" w:rsidRPr="00F963E8" w:rsidRDefault="002C1AB6" w:rsidP="002C1AB6">
      <w:pPr>
        <w:spacing w:line="240" w:lineRule="auto"/>
        <w:ind w:firstLine="709"/>
        <w:jc w:val="both"/>
        <w:rPr>
          <w:rFonts w:ascii="Times New Roman" w:eastAsia="Calibri" w:hAnsi="Times New Roman" w:cs="Times New Roman"/>
          <w:sz w:val="28"/>
          <w:szCs w:val="28"/>
        </w:rPr>
      </w:pPr>
      <w:r w:rsidRPr="00F963E8">
        <w:rPr>
          <w:rFonts w:ascii="Times New Roman" w:eastAsia="Calibri" w:hAnsi="Times New Roman" w:cs="Times New Roman"/>
          <w:sz w:val="28"/>
          <w:szCs w:val="28"/>
        </w:rPr>
        <w:t xml:space="preserve">1.4. Участие в системе наставничества не должно наносить ущерба образовательному процессу образовательной организации. </w:t>
      </w:r>
    </w:p>
    <w:p w:rsidR="00C3620A" w:rsidRDefault="002C1AB6" w:rsidP="002C1AB6">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8215D7">
        <w:rPr>
          <w:rFonts w:ascii="Times New Roman" w:eastAsia="Calibri" w:hAnsi="Times New Roman" w:cs="Times New Roman"/>
          <w:b/>
          <w:bCs/>
          <w:sz w:val="28"/>
          <w:szCs w:val="28"/>
        </w:rPr>
        <w:t xml:space="preserve">2. Цель и задачи системы наставничества. </w:t>
      </w:r>
    </w:p>
    <w:p w:rsidR="002C1AB6" w:rsidRPr="008215D7" w:rsidRDefault="002C1AB6" w:rsidP="002C1AB6">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8215D7">
        <w:rPr>
          <w:rFonts w:ascii="Times New Roman" w:eastAsia="Calibri" w:hAnsi="Times New Roman" w:cs="Times New Roman"/>
          <w:b/>
          <w:bCs/>
          <w:sz w:val="28"/>
          <w:szCs w:val="28"/>
        </w:rPr>
        <w:t>Формы наставничества</w:t>
      </w:r>
    </w:p>
    <w:p w:rsidR="002C1AB6" w:rsidRPr="00F963E8"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2.1.</w:t>
      </w:r>
      <w:r w:rsidRPr="002C1AB6">
        <w:rPr>
          <w:rFonts w:ascii="Times New Roman" w:eastAsia="Calibri" w:hAnsi="Times New Roman" w:cs="Times New Roman"/>
          <w:i/>
          <w:sz w:val="28"/>
          <w:szCs w:val="28"/>
        </w:rPr>
        <w:t xml:space="preserve"> </w:t>
      </w:r>
      <w:r w:rsidRPr="00F963E8">
        <w:rPr>
          <w:rFonts w:ascii="Times New Roman" w:eastAsia="Calibri" w:hAnsi="Times New Roman" w:cs="Times New Roman"/>
          <w:sz w:val="28"/>
          <w:szCs w:val="28"/>
        </w:rPr>
        <w:t>Цель системы наставничества педагогических работников в о</w:t>
      </w:r>
      <w:r w:rsidRPr="00F963E8">
        <w:rPr>
          <w:rFonts w:ascii="Times New Roman" w:eastAsia="Calibri" w:hAnsi="Times New Roman" w:cs="Times New Roman"/>
          <w:sz w:val="28"/>
          <w:szCs w:val="28"/>
        </w:rPr>
        <w:t>б</w:t>
      </w:r>
      <w:r w:rsidRPr="00F963E8">
        <w:rPr>
          <w:rFonts w:ascii="Times New Roman" w:eastAsia="Calibri" w:hAnsi="Times New Roman" w:cs="Times New Roman"/>
          <w:sz w:val="28"/>
          <w:szCs w:val="28"/>
        </w:rPr>
        <w:t>разовательной организации – реализация комплекса мер по созданию э</w:t>
      </w:r>
      <w:r w:rsidRPr="00F963E8">
        <w:rPr>
          <w:rFonts w:ascii="Times New Roman" w:eastAsia="Calibri" w:hAnsi="Times New Roman" w:cs="Times New Roman"/>
          <w:sz w:val="28"/>
          <w:szCs w:val="28"/>
        </w:rPr>
        <w:t>ф</w:t>
      </w:r>
      <w:r w:rsidRPr="00F963E8">
        <w:rPr>
          <w:rFonts w:ascii="Times New Roman" w:eastAsia="Calibri" w:hAnsi="Times New Roman" w:cs="Times New Roman"/>
          <w:sz w:val="28"/>
          <w:szCs w:val="28"/>
        </w:rPr>
        <w:t>фективной среды наставничества в образовательной организации, спосо</w:t>
      </w:r>
      <w:r w:rsidRPr="00F963E8">
        <w:rPr>
          <w:rFonts w:ascii="Times New Roman" w:eastAsia="Calibri" w:hAnsi="Times New Roman" w:cs="Times New Roman"/>
          <w:sz w:val="28"/>
          <w:szCs w:val="28"/>
        </w:rPr>
        <w:t>б</w:t>
      </w:r>
      <w:r w:rsidRPr="00F963E8">
        <w:rPr>
          <w:rFonts w:ascii="Times New Roman" w:eastAsia="Calibri" w:hAnsi="Times New Roman" w:cs="Times New Roman"/>
          <w:sz w:val="28"/>
          <w:szCs w:val="28"/>
        </w:rPr>
        <w:t xml:space="preserve">ствующей непрерывному профессиональному росту и самоопределению, личностному и социальному развитию педагогических работников, </w:t>
      </w:r>
      <w:r w:rsidR="004060B2">
        <w:rPr>
          <w:rFonts w:ascii="Times New Roman" w:eastAsia="Calibri" w:hAnsi="Times New Roman" w:cs="Times New Roman"/>
          <w:sz w:val="28"/>
          <w:szCs w:val="28"/>
        </w:rPr>
        <w:t xml:space="preserve">в том числе </w:t>
      </w:r>
      <w:r w:rsidRPr="00F963E8">
        <w:rPr>
          <w:rFonts w:ascii="Times New Roman" w:eastAsia="Calibri" w:hAnsi="Times New Roman" w:cs="Times New Roman"/>
          <w:sz w:val="28"/>
          <w:szCs w:val="28"/>
        </w:rPr>
        <w:t>самореализации и закреплению молодых/начинающих специалистов в педагогической профессии.</w:t>
      </w:r>
    </w:p>
    <w:p w:rsidR="00C3620A" w:rsidRDefault="002C1AB6" w:rsidP="00C3620A">
      <w:pPr>
        <w:spacing w:after="0" w:line="240" w:lineRule="auto"/>
        <w:ind w:firstLine="709"/>
        <w:jc w:val="both"/>
        <w:rPr>
          <w:rFonts w:ascii="Times New Roman" w:eastAsia="Calibri" w:hAnsi="Times New Roman" w:cs="Times New Roman"/>
          <w:color w:val="000000"/>
          <w:sz w:val="28"/>
          <w:szCs w:val="28"/>
        </w:rPr>
      </w:pPr>
      <w:r w:rsidRPr="00F963E8">
        <w:rPr>
          <w:rFonts w:ascii="Times New Roman" w:eastAsia="Calibri" w:hAnsi="Times New Roman" w:cs="Times New Roman"/>
          <w:sz w:val="28"/>
          <w:szCs w:val="28"/>
        </w:rPr>
        <w:t xml:space="preserve">2.2. Задачи системы </w:t>
      </w:r>
      <w:r w:rsidRPr="00F963E8">
        <w:rPr>
          <w:rFonts w:ascii="Times New Roman" w:eastAsia="Calibri" w:hAnsi="Times New Roman" w:cs="Times New Roman"/>
          <w:color w:val="000000"/>
          <w:sz w:val="28"/>
          <w:szCs w:val="28"/>
        </w:rPr>
        <w:t>наставничества педагогических работников:</w:t>
      </w:r>
    </w:p>
    <w:p w:rsidR="00C3620A" w:rsidRPr="00C3620A" w:rsidRDefault="002C1AB6" w:rsidP="00C3620A">
      <w:pPr>
        <w:pStyle w:val="a6"/>
        <w:numPr>
          <w:ilvl w:val="0"/>
          <w:numId w:val="29"/>
        </w:numPr>
        <w:spacing w:after="0" w:line="240" w:lineRule="auto"/>
        <w:jc w:val="both"/>
        <w:rPr>
          <w:rFonts w:ascii="Times New Roman" w:hAnsi="Times New Roman"/>
          <w:color w:val="000000"/>
          <w:sz w:val="28"/>
          <w:szCs w:val="28"/>
        </w:rPr>
      </w:pPr>
      <w:r w:rsidRPr="00C3620A">
        <w:rPr>
          <w:rFonts w:ascii="Times New Roman" w:hAnsi="Times New Roman"/>
          <w:sz w:val="28"/>
          <w:szCs w:val="28"/>
        </w:rPr>
        <w:t>содействовать созданию в образовательной организации психолог</w:t>
      </w:r>
      <w:r w:rsidRPr="00C3620A">
        <w:rPr>
          <w:rFonts w:ascii="Times New Roman" w:hAnsi="Times New Roman"/>
          <w:sz w:val="28"/>
          <w:szCs w:val="28"/>
        </w:rPr>
        <w:t>и</w:t>
      </w:r>
      <w:r w:rsidRPr="00C3620A">
        <w:rPr>
          <w:rFonts w:ascii="Times New Roman" w:hAnsi="Times New Roman"/>
          <w:sz w:val="28"/>
          <w:szCs w:val="28"/>
        </w:rPr>
        <w:t>чески комфортной среды наставничества, способствующей раскр</w:t>
      </w:r>
      <w:r w:rsidRPr="00C3620A">
        <w:rPr>
          <w:rFonts w:ascii="Times New Roman" w:hAnsi="Times New Roman"/>
          <w:sz w:val="28"/>
          <w:szCs w:val="28"/>
        </w:rPr>
        <w:t>ы</w:t>
      </w:r>
      <w:r w:rsidRPr="00C3620A">
        <w:rPr>
          <w:rFonts w:ascii="Times New Roman" w:hAnsi="Times New Roman"/>
          <w:sz w:val="28"/>
          <w:szCs w:val="28"/>
        </w:rPr>
        <w:t>тию личностного, профессионального, творческого потенциала пед</w:t>
      </w:r>
      <w:r w:rsidRPr="00C3620A">
        <w:rPr>
          <w:rFonts w:ascii="Times New Roman" w:hAnsi="Times New Roman"/>
          <w:sz w:val="28"/>
          <w:szCs w:val="28"/>
        </w:rPr>
        <w:t>а</w:t>
      </w:r>
      <w:r w:rsidRPr="00C3620A">
        <w:rPr>
          <w:rFonts w:ascii="Times New Roman" w:hAnsi="Times New Roman"/>
          <w:sz w:val="28"/>
          <w:szCs w:val="28"/>
        </w:rPr>
        <w:lastRenderedPageBreak/>
        <w:t>гогов путем проектирования их индивидуальной профессиональной траектории;</w:t>
      </w:r>
    </w:p>
    <w:p w:rsidR="00C3620A" w:rsidRPr="00C3620A" w:rsidRDefault="002C1AB6" w:rsidP="00C3620A">
      <w:pPr>
        <w:pStyle w:val="a6"/>
        <w:numPr>
          <w:ilvl w:val="0"/>
          <w:numId w:val="29"/>
        </w:numPr>
        <w:spacing w:after="0" w:line="240" w:lineRule="auto"/>
        <w:jc w:val="both"/>
        <w:rPr>
          <w:rFonts w:ascii="Times New Roman" w:hAnsi="Times New Roman"/>
          <w:color w:val="000000"/>
          <w:sz w:val="28"/>
          <w:szCs w:val="28"/>
        </w:rPr>
      </w:pPr>
      <w:r w:rsidRPr="00C3620A">
        <w:rPr>
          <w:rFonts w:ascii="Times New Roman" w:hAnsi="Times New Roman"/>
          <w:sz w:val="28"/>
          <w:szCs w:val="28"/>
        </w:rPr>
        <w:t>оказывать помощь в освоении цифровой информационно-коммуникативной среды, эффективных форматов непрерывного профессионального развития и методической поддержки педагог</w:t>
      </w:r>
      <w:r w:rsidRPr="00C3620A">
        <w:rPr>
          <w:rFonts w:ascii="Times New Roman" w:hAnsi="Times New Roman"/>
          <w:sz w:val="28"/>
          <w:szCs w:val="28"/>
        </w:rPr>
        <w:t>и</w:t>
      </w:r>
      <w:r w:rsidRPr="00C3620A">
        <w:rPr>
          <w:rFonts w:ascii="Times New Roman" w:hAnsi="Times New Roman"/>
          <w:sz w:val="28"/>
          <w:szCs w:val="28"/>
        </w:rPr>
        <w:t>ческих работников образовательной организации, региональных с</w:t>
      </w:r>
      <w:r w:rsidRPr="00C3620A">
        <w:rPr>
          <w:rFonts w:ascii="Times New Roman" w:hAnsi="Times New Roman"/>
          <w:sz w:val="28"/>
          <w:szCs w:val="28"/>
        </w:rPr>
        <w:t>и</w:t>
      </w:r>
      <w:r w:rsidRPr="00C3620A">
        <w:rPr>
          <w:rFonts w:ascii="Times New Roman" w:hAnsi="Times New Roman"/>
          <w:sz w:val="28"/>
          <w:szCs w:val="28"/>
        </w:rPr>
        <w:t>стем научно-методического сопровождения педагогических рабо</w:t>
      </w:r>
      <w:r w:rsidRPr="00C3620A">
        <w:rPr>
          <w:rFonts w:ascii="Times New Roman" w:hAnsi="Times New Roman"/>
          <w:sz w:val="28"/>
          <w:szCs w:val="28"/>
        </w:rPr>
        <w:t>т</w:t>
      </w:r>
      <w:r w:rsidRPr="00C3620A">
        <w:rPr>
          <w:rFonts w:ascii="Times New Roman" w:hAnsi="Times New Roman"/>
          <w:sz w:val="28"/>
          <w:szCs w:val="28"/>
        </w:rPr>
        <w:t>ников и управленческих кадров;</w:t>
      </w:r>
    </w:p>
    <w:p w:rsidR="00C3620A" w:rsidRPr="00C3620A" w:rsidRDefault="002C1AB6" w:rsidP="00C3620A">
      <w:pPr>
        <w:pStyle w:val="a6"/>
        <w:numPr>
          <w:ilvl w:val="0"/>
          <w:numId w:val="29"/>
        </w:numPr>
        <w:spacing w:after="0" w:line="240" w:lineRule="auto"/>
        <w:jc w:val="both"/>
        <w:rPr>
          <w:rFonts w:ascii="Times New Roman" w:hAnsi="Times New Roman"/>
          <w:color w:val="000000"/>
          <w:sz w:val="28"/>
          <w:szCs w:val="28"/>
        </w:rPr>
      </w:pPr>
      <w:r w:rsidRPr="00C3620A">
        <w:rPr>
          <w:rFonts w:ascii="Times New Roman" w:hAnsi="Times New Roman"/>
          <w:sz w:val="28"/>
          <w:szCs w:val="28"/>
        </w:rPr>
        <w:t xml:space="preserve"> содействовать участию в стратегических партнерских отношениях, развитию горизонтальных связей в сфере наставничества на школ</w:t>
      </w:r>
      <w:r w:rsidRPr="00C3620A">
        <w:rPr>
          <w:rFonts w:ascii="Times New Roman" w:hAnsi="Times New Roman"/>
          <w:sz w:val="28"/>
          <w:szCs w:val="28"/>
        </w:rPr>
        <w:t>ь</w:t>
      </w:r>
      <w:r w:rsidRPr="00C3620A">
        <w:rPr>
          <w:rFonts w:ascii="Times New Roman" w:hAnsi="Times New Roman"/>
          <w:sz w:val="28"/>
          <w:szCs w:val="28"/>
        </w:rPr>
        <w:t>ном и внешкольном уровнях;</w:t>
      </w:r>
    </w:p>
    <w:p w:rsidR="00C3620A" w:rsidRPr="00C3620A" w:rsidRDefault="002C1AB6" w:rsidP="00C3620A">
      <w:pPr>
        <w:pStyle w:val="a6"/>
        <w:numPr>
          <w:ilvl w:val="0"/>
          <w:numId w:val="29"/>
        </w:numPr>
        <w:spacing w:after="0" w:line="240" w:lineRule="auto"/>
        <w:jc w:val="both"/>
        <w:rPr>
          <w:rFonts w:ascii="Times New Roman" w:hAnsi="Times New Roman"/>
          <w:color w:val="000000"/>
          <w:sz w:val="28"/>
          <w:szCs w:val="28"/>
        </w:rPr>
      </w:pPr>
      <w:r w:rsidRPr="00C3620A">
        <w:rPr>
          <w:rFonts w:ascii="Times New Roman" w:hAnsi="Times New Roman"/>
          <w:sz w:val="28"/>
          <w:szCs w:val="28"/>
        </w:rPr>
        <w:t>способствовать развитию профессиональных компетенций педагогов в условиях цифровой образовательной среды, востребованности и</w:t>
      </w:r>
      <w:r w:rsidRPr="00C3620A">
        <w:rPr>
          <w:rFonts w:ascii="Times New Roman" w:hAnsi="Times New Roman"/>
          <w:sz w:val="28"/>
          <w:szCs w:val="28"/>
        </w:rPr>
        <w:t>с</w:t>
      </w:r>
      <w:r w:rsidRPr="00C3620A">
        <w:rPr>
          <w:rFonts w:ascii="Times New Roman" w:hAnsi="Times New Roman"/>
          <w:sz w:val="28"/>
          <w:szCs w:val="28"/>
        </w:rPr>
        <w:t>пользования современных информационно-коммуникативных и п</w:t>
      </w:r>
      <w:r w:rsidRPr="00C3620A">
        <w:rPr>
          <w:rFonts w:ascii="Times New Roman" w:hAnsi="Times New Roman"/>
          <w:sz w:val="28"/>
          <w:szCs w:val="28"/>
        </w:rPr>
        <w:t>е</w:t>
      </w:r>
      <w:r w:rsidRPr="00C3620A">
        <w:rPr>
          <w:rFonts w:ascii="Times New Roman" w:hAnsi="Times New Roman"/>
          <w:sz w:val="28"/>
          <w:szCs w:val="28"/>
        </w:rPr>
        <w:t>дагогических технологий путем внедрения разнообразных, в том числе реверсивных, сетевых и дистанционных форм наставничества</w:t>
      </w:r>
      <w:r w:rsidR="00C3620A">
        <w:rPr>
          <w:rFonts w:ascii="Times New Roman" w:hAnsi="Times New Roman"/>
          <w:sz w:val="28"/>
          <w:szCs w:val="28"/>
        </w:rPr>
        <w:t>;</w:t>
      </w:r>
    </w:p>
    <w:p w:rsidR="00C3620A" w:rsidRPr="00C3620A" w:rsidRDefault="002C1AB6" w:rsidP="00C3620A">
      <w:pPr>
        <w:pStyle w:val="a6"/>
        <w:numPr>
          <w:ilvl w:val="0"/>
          <w:numId w:val="29"/>
        </w:numPr>
        <w:spacing w:after="0" w:line="240" w:lineRule="auto"/>
        <w:jc w:val="both"/>
        <w:rPr>
          <w:rFonts w:ascii="Times New Roman" w:hAnsi="Times New Roman"/>
          <w:color w:val="000000"/>
          <w:sz w:val="28"/>
          <w:szCs w:val="28"/>
        </w:rPr>
      </w:pPr>
      <w:r w:rsidRPr="00C3620A">
        <w:rPr>
          <w:rFonts w:ascii="Times New Roman" w:hAnsi="Times New Roman"/>
          <w:sz w:val="28"/>
          <w:szCs w:val="28"/>
        </w:rPr>
        <w:t xml:space="preserve"> содействовать увеличению числа закрепившихся в профессии пед</w:t>
      </w:r>
      <w:r w:rsidRPr="00C3620A">
        <w:rPr>
          <w:rFonts w:ascii="Times New Roman" w:hAnsi="Times New Roman"/>
          <w:sz w:val="28"/>
          <w:szCs w:val="28"/>
        </w:rPr>
        <w:t>а</w:t>
      </w:r>
      <w:r w:rsidRPr="00C3620A">
        <w:rPr>
          <w:rFonts w:ascii="Times New Roman" w:hAnsi="Times New Roman"/>
          <w:sz w:val="28"/>
          <w:szCs w:val="28"/>
        </w:rPr>
        <w:t>гогических кадров, в том числе молодых/начинающих педагогов;</w:t>
      </w:r>
    </w:p>
    <w:p w:rsidR="007A3D75" w:rsidRPr="007A3D75" w:rsidRDefault="002C1AB6" w:rsidP="007A3D75">
      <w:pPr>
        <w:pStyle w:val="a6"/>
        <w:numPr>
          <w:ilvl w:val="0"/>
          <w:numId w:val="29"/>
        </w:numPr>
        <w:spacing w:after="0" w:line="240" w:lineRule="auto"/>
        <w:jc w:val="both"/>
        <w:rPr>
          <w:rFonts w:ascii="Times New Roman" w:hAnsi="Times New Roman"/>
          <w:color w:val="000000"/>
          <w:sz w:val="28"/>
          <w:szCs w:val="28"/>
        </w:rPr>
      </w:pPr>
      <w:r w:rsidRPr="00C3620A">
        <w:rPr>
          <w:rFonts w:ascii="Times New Roman" w:hAnsi="Times New Roman"/>
          <w:sz w:val="28"/>
          <w:szCs w:val="28"/>
        </w:rPr>
        <w:t>оказывать помощь в профессиональной и должностной адаптации педагога, в отношении которого осуществляется наставничество, к условиям осуществления педагогической деятельности конкретной образовательной организации, ознакомление с традициями и укл</w:t>
      </w:r>
      <w:r w:rsidRPr="00C3620A">
        <w:rPr>
          <w:rFonts w:ascii="Times New Roman" w:hAnsi="Times New Roman"/>
          <w:sz w:val="28"/>
          <w:szCs w:val="28"/>
        </w:rPr>
        <w:t>а</w:t>
      </w:r>
      <w:r w:rsidRPr="00C3620A">
        <w:rPr>
          <w:rFonts w:ascii="Times New Roman" w:hAnsi="Times New Roman"/>
          <w:sz w:val="28"/>
          <w:szCs w:val="28"/>
        </w:rPr>
        <w:t>дом школьной жизни, а также в преодолении профессиональных трудностей, возникающих при выполнении должностных обязанн</w:t>
      </w:r>
      <w:r w:rsidRPr="00C3620A">
        <w:rPr>
          <w:rFonts w:ascii="Times New Roman" w:hAnsi="Times New Roman"/>
          <w:sz w:val="28"/>
          <w:szCs w:val="28"/>
        </w:rPr>
        <w:t>о</w:t>
      </w:r>
      <w:r w:rsidRPr="00C3620A">
        <w:rPr>
          <w:rFonts w:ascii="Times New Roman" w:hAnsi="Times New Roman"/>
          <w:sz w:val="28"/>
          <w:szCs w:val="28"/>
        </w:rPr>
        <w:t>стей;</w:t>
      </w:r>
    </w:p>
    <w:p w:rsidR="007A3D75" w:rsidRPr="007A3D75" w:rsidRDefault="002C1AB6" w:rsidP="007A3D75">
      <w:pPr>
        <w:pStyle w:val="a6"/>
        <w:numPr>
          <w:ilvl w:val="0"/>
          <w:numId w:val="29"/>
        </w:numPr>
        <w:spacing w:after="0" w:line="240" w:lineRule="auto"/>
        <w:jc w:val="both"/>
        <w:rPr>
          <w:rFonts w:ascii="Times New Roman" w:hAnsi="Times New Roman"/>
          <w:color w:val="000000"/>
          <w:sz w:val="28"/>
          <w:szCs w:val="28"/>
        </w:rPr>
      </w:pPr>
      <w:r w:rsidRPr="007A3D75">
        <w:rPr>
          <w:rFonts w:ascii="Times New Roman" w:hAnsi="Times New Roman"/>
          <w:sz w:val="28"/>
          <w:szCs w:val="28"/>
        </w:rPr>
        <w:t>обеспечивать формирование и развитие профессиональных знаний и навыков педагога, в отношении которого осуществляется наставн</w:t>
      </w:r>
      <w:r w:rsidRPr="007A3D75">
        <w:rPr>
          <w:rFonts w:ascii="Times New Roman" w:hAnsi="Times New Roman"/>
          <w:sz w:val="28"/>
          <w:szCs w:val="28"/>
        </w:rPr>
        <w:t>и</w:t>
      </w:r>
      <w:r w:rsidRPr="007A3D75">
        <w:rPr>
          <w:rFonts w:ascii="Times New Roman" w:hAnsi="Times New Roman"/>
          <w:sz w:val="28"/>
          <w:szCs w:val="28"/>
        </w:rPr>
        <w:t>чество;</w:t>
      </w:r>
    </w:p>
    <w:p w:rsidR="007A3D75" w:rsidRPr="007A3D75" w:rsidRDefault="002C1AB6" w:rsidP="007A3D75">
      <w:pPr>
        <w:pStyle w:val="a6"/>
        <w:numPr>
          <w:ilvl w:val="0"/>
          <w:numId w:val="29"/>
        </w:numPr>
        <w:spacing w:after="0" w:line="240" w:lineRule="auto"/>
        <w:jc w:val="both"/>
        <w:rPr>
          <w:rFonts w:ascii="Times New Roman" w:hAnsi="Times New Roman"/>
          <w:color w:val="000000"/>
          <w:sz w:val="28"/>
          <w:szCs w:val="28"/>
        </w:rPr>
      </w:pPr>
      <w:r w:rsidRPr="007A3D75">
        <w:rPr>
          <w:rFonts w:ascii="Times New Roman" w:hAnsi="Times New Roman"/>
          <w:sz w:val="28"/>
          <w:szCs w:val="28"/>
        </w:rPr>
        <w:t>ускорять процесс профессионального становления и развития пед</w:t>
      </w:r>
      <w:r w:rsidRPr="007A3D75">
        <w:rPr>
          <w:rFonts w:ascii="Times New Roman" w:hAnsi="Times New Roman"/>
          <w:sz w:val="28"/>
          <w:szCs w:val="28"/>
        </w:rPr>
        <w:t>а</w:t>
      </w:r>
      <w:r w:rsidRPr="007A3D75">
        <w:rPr>
          <w:rFonts w:ascii="Times New Roman" w:hAnsi="Times New Roman"/>
          <w:sz w:val="28"/>
          <w:szCs w:val="28"/>
        </w:rPr>
        <w:t>гога, в отношении которых осуществляется наставничество, развитие их способности самостоятельно, качественно и ответственно выпо</w:t>
      </w:r>
      <w:r w:rsidRPr="007A3D75">
        <w:rPr>
          <w:rFonts w:ascii="Times New Roman" w:hAnsi="Times New Roman"/>
          <w:sz w:val="28"/>
          <w:szCs w:val="28"/>
        </w:rPr>
        <w:t>л</w:t>
      </w:r>
      <w:r w:rsidRPr="007A3D75">
        <w:rPr>
          <w:rFonts w:ascii="Times New Roman" w:hAnsi="Times New Roman"/>
          <w:sz w:val="28"/>
          <w:szCs w:val="28"/>
        </w:rPr>
        <w:t>нять возложенные функциональные обязанности в соответствии с замещаемой должностью;</w:t>
      </w:r>
    </w:p>
    <w:p w:rsidR="007A3D75" w:rsidRPr="007A3D75" w:rsidRDefault="002C1AB6" w:rsidP="007A3D75">
      <w:pPr>
        <w:pStyle w:val="a6"/>
        <w:numPr>
          <w:ilvl w:val="0"/>
          <w:numId w:val="29"/>
        </w:numPr>
        <w:spacing w:after="0" w:line="240" w:lineRule="auto"/>
        <w:jc w:val="both"/>
        <w:rPr>
          <w:rFonts w:ascii="Times New Roman" w:hAnsi="Times New Roman"/>
          <w:color w:val="000000"/>
          <w:sz w:val="28"/>
          <w:szCs w:val="28"/>
        </w:rPr>
      </w:pPr>
      <w:r w:rsidRPr="007A3D75">
        <w:rPr>
          <w:rFonts w:ascii="Times New Roman" w:hAnsi="Times New Roman"/>
          <w:sz w:val="28"/>
          <w:szCs w:val="28"/>
        </w:rPr>
        <w:t xml:space="preserve"> 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2C1AB6" w:rsidRPr="007A3D75" w:rsidRDefault="002C1AB6" w:rsidP="007A3D75">
      <w:pPr>
        <w:pStyle w:val="a6"/>
        <w:numPr>
          <w:ilvl w:val="0"/>
          <w:numId w:val="29"/>
        </w:numPr>
        <w:spacing w:after="0" w:line="240" w:lineRule="auto"/>
        <w:jc w:val="both"/>
        <w:rPr>
          <w:rFonts w:ascii="Times New Roman" w:hAnsi="Times New Roman"/>
          <w:color w:val="000000"/>
          <w:sz w:val="28"/>
          <w:szCs w:val="28"/>
        </w:rPr>
      </w:pPr>
      <w:r w:rsidRPr="007A3D75">
        <w:rPr>
          <w:rFonts w:ascii="Times New Roman" w:hAnsi="Times New Roman"/>
          <w:sz w:val="28"/>
          <w:szCs w:val="28"/>
        </w:rPr>
        <w:t xml:space="preserve"> знакомить педагогов, в отношении которых осуществляется наста</w:t>
      </w:r>
      <w:r w:rsidRPr="007A3D75">
        <w:rPr>
          <w:rFonts w:ascii="Times New Roman" w:hAnsi="Times New Roman"/>
          <w:sz w:val="28"/>
          <w:szCs w:val="28"/>
        </w:rPr>
        <w:t>в</w:t>
      </w:r>
      <w:r w:rsidRPr="007A3D75">
        <w:rPr>
          <w:rFonts w:ascii="Times New Roman" w:hAnsi="Times New Roman"/>
          <w:sz w:val="28"/>
          <w:szCs w:val="28"/>
        </w:rPr>
        <w:t>ничество, с эффективными формами и методами индивидуальной работы и работы в коллективе, направленными на развитие их сп</w:t>
      </w:r>
      <w:r w:rsidRPr="007A3D75">
        <w:rPr>
          <w:rFonts w:ascii="Times New Roman" w:hAnsi="Times New Roman"/>
          <w:sz w:val="28"/>
          <w:szCs w:val="28"/>
        </w:rPr>
        <w:t>о</w:t>
      </w:r>
      <w:r w:rsidRPr="007A3D75">
        <w:rPr>
          <w:rFonts w:ascii="Times New Roman" w:hAnsi="Times New Roman"/>
          <w:sz w:val="28"/>
          <w:szCs w:val="28"/>
        </w:rPr>
        <w:t>собности самостоятельно и качественно выполнять возложенные на них должностные обязанности, повышать свой профессиональный уровень.</w:t>
      </w:r>
    </w:p>
    <w:p w:rsidR="002C1AB6" w:rsidRPr="00617147"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lastRenderedPageBreak/>
        <w:t>2.3. В образовательной организации применяются разнообразные формы наставничества («педагог – педагог», «руководитель образовател</w:t>
      </w:r>
      <w:r w:rsidRPr="002C1AB6">
        <w:rPr>
          <w:rFonts w:ascii="Times New Roman" w:eastAsia="Calibri" w:hAnsi="Times New Roman" w:cs="Times New Roman"/>
          <w:sz w:val="28"/>
          <w:szCs w:val="28"/>
        </w:rPr>
        <w:t>ь</w:t>
      </w:r>
      <w:r w:rsidRPr="002C1AB6">
        <w:rPr>
          <w:rFonts w:ascii="Times New Roman" w:eastAsia="Calibri" w:hAnsi="Times New Roman" w:cs="Times New Roman"/>
          <w:sz w:val="28"/>
          <w:szCs w:val="28"/>
        </w:rPr>
        <w:t>ной организации – педагог», «работодатель – студент», «педагог в</w:t>
      </w:r>
      <w:r w:rsidRPr="002C1AB6">
        <w:rPr>
          <w:rFonts w:ascii="Times New Roman" w:eastAsia="Calibri" w:hAnsi="Times New Roman" w:cs="Times New Roman"/>
          <w:sz w:val="28"/>
          <w:szCs w:val="28"/>
        </w:rPr>
        <w:t>у</w:t>
      </w:r>
      <w:r w:rsidRPr="002C1AB6">
        <w:rPr>
          <w:rFonts w:ascii="Times New Roman" w:eastAsia="Calibri" w:hAnsi="Times New Roman" w:cs="Times New Roman"/>
          <w:sz w:val="28"/>
          <w:szCs w:val="28"/>
        </w:rPr>
        <w:t xml:space="preserve">за/колледжа – молодой педагог образовательной организации» и другие) по отношению к наставнику или группе наставляемых. Применение форм наставничества выбирается в зависимости от цели персонализированной программы наставничества педагога, имеющихся </w:t>
      </w:r>
      <w:r w:rsidRPr="00617147">
        <w:rPr>
          <w:rFonts w:ascii="Times New Roman" w:eastAsia="Calibri" w:hAnsi="Times New Roman" w:cs="Times New Roman"/>
          <w:sz w:val="28"/>
          <w:szCs w:val="28"/>
        </w:rPr>
        <w:t>профессиональных з</w:t>
      </w:r>
      <w:r w:rsidRPr="00617147">
        <w:rPr>
          <w:rFonts w:ascii="Times New Roman" w:eastAsia="Calibri" w:hAnsi="Times New Roman" w:cs="Times New Roman"/>
          <w:sz w:val="28"/>
          <w:szCs w:val="28"/>
        </w:rPr>
        <w:t>а</w:t>
      </w:r>
      <w:r w:rsidRPr="00617147">
        <w:rPr>
          <w:rFonts w:ascii="Times New Roman" w:eastAsia="Calibri" w:hAnsi="Times New Roman" w:cs="Times New Roman"/>
          <w:sz w:val="28"/>
          <w:szCs w:val="28"/>
        </w:rPr>
        <w:t>труднений, запроса наставляемого и имеющихся кадровых ресурсов. Фо</w:t>
      </w:r>
      <w:r w:rsidRPr="00617147">
        <w:rPr>
          <w:rFonts w:ascii="Times New Roman" w:eastAsia="Calibri" w:hAnsi="Times New Roman" w:cs="Times New Roman"/>
          <w:sz w:val="28"/>
          <w:szCs w:val="28"/>
        </w:rPr>
        <w:t>р</w:t>
      </w:r>
      <w:r w:rsidRPr="00617147">
        <w:rPr>
          <w:rFonts w:ascii="Times New Roman" w:eastAsia="Calibri" w:hAnsi="Times New Roman" w:cs="Times New Roman"/>
          <w:sz w:val="28"/>
          <w:szCs w:val="28"/>
        </w:rPr>
        <w:t>мы наставничества используются как в одном виде, так и в комплексе в з</w:t>
      </w:r>
      <w:r w:rsidRPr="00617147">
        <w:rPr>
          <w:rFonts w:ascii="Times New Roman" w:eastAsia="Calibri" w:hAnsi="Times New Roman" w:cs="Times New Roman"/>
          <w:sz w:val="28"/>
          <w:szCs w:val="28"/>
        </w:rPr>
        <w:t>а</w:t>
      </w:r>
      <w:r w:rsidRPr="00617147">
        <w:rPr>
          <w:rFonts w:ascii="Times New Roman" w:eastAsia="Calibri" w:hAnsi="Times New Roman" w:cs="Times New Roman"/>
          <w:sz w:val="28"/>
          <w:szCs w:val="28"/>
        </w:rPr>
        <w:t>висимости от запланированных эффектов.</w:t>
      </w:r>
    </w:p>
    <w:p w:rsidR="002C1AB6" w:rsidRPr="00617147" w:rsidRDefault="002C1AB6" w:rsidP="002C1AB6">
      <w:pPr>
        <w:spacing w:after="0" w:line="240" w:lineRule="auto"/>
        <w:ind w:firstLine="709"/>
        <w:jc w:val="both"/>
        <w:rPr>
          <w:rFonts w:ascii="Times New Roman" w:eastAsia="Calibri" w:hAnsi="Times New Roman" w:cs="Times New Roman"/>
          <w:sz w:val="28"/>
          <w:szCs w:val="28"/>
        </w:rPr>
      </w:pPr>
      <w:r w:rsidRPr="00617147">
        <w:rPr>
          <w:rFonts w:ascii="Times New Roman" w:eastAsia="Calibri" w:hAnsi="Times New Roman" w:cs="Times New Roman"/>
          <w:sz w:val="28"/>
          <w:szCs w:val="28"/>
        </w:rPr>
        <w:t>Виртуальное (дистанционное) наставничество – дистанционная фо</w:t>
      </w:r>
      <w:r w:rsidRPr="00617147">
        <w:rPr>
          <w:rFonts w:ascii="Times New Roman" w:eastAsia="Calibri" w:hAnsi="Times New Roman" w:cs="Times New Roman"/>
          <w:sz w:val="28"/>
          <w:szCs w:val="28"/>
        </w:rPr>
        <w:t>р</w:t>
      </w:r>
      <w:r w:rsidRPr="00617147">
        <w:rPr>
          <w:rFonts w:ascii="Times New Roman" w:eastAsia="Calibri" w:hAnsi="Times New Roman" w:cs="Times New Roman"/>
          <w:sz w:val="28"/>
          <w:szCs w:val="28"/>
        </w:rPr>
        <w:t>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w:t>
      </w:r>
      <w:r w:rsidRPr="00617147">
        <w:rPr>
          <w:rFonts w:ascii="Times New Roman" w:eastAsia="Calibri" w:hAnsi="Times New Roman" w:cs="Times New Roman"/>
          <w:sz w:val="28"/>
          <w:szCs w:val="28"/>
        </w:rPr>
        <w:t>е</w:t>
      </w:r>
      <w:r w:rsidRPr="00617147">
        <w:rPr>
          <w:rFonts w:ascii="Times New Roman" w:eastAsia="Calibri" w:hAnsi="Times New Roman" w:cs="Times New Roman"/>
          <w:sz w:val="28"/>
          <w:szCs w:val="28"/>
        </w:rPr>
        <w:t>матические интернет-порталы и др. Обеспечивает постоянное професси</w:t>
      </w:r>
      <w:r w:rsidRPr="00617147">
        <w:rPr>
          <w:rFonts w:ascii="Times New Roman" w:eastAsia="Calibri" w:hAnsi="Times New Roman" w:cs="Times New Roman"/>
          <w:sz w:val="28"/>
          <w:szCs w:val="28"/>
        </w:rPr>
        <w:t>о</w:t>
      </w:r>
      <w:r w:rsidRPr="00617147">
        <w:rPr>
          <w:rFonts w:ascii="Times New Roman" w:eastAsia="Calibri" w:hAnsi="Times New Roman" w:cs="Times New Roman"/>
          <w:sz w:val="28"/>
          <w:szCs w:val="28"/>
        </w:rPr>
        <w:t>нальное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w:t>
      </w:r>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t>Наставничество</w:t>
      </w:r>
      <w:r w:rsidRPr="00617147">
        <w:rPr>
          <w:rFonts w:ascii="Times New Roman" w:eastAsia="Times New Roman" w:hAnsi="Times New Roman" w:cs="Times New Roman"/>
          <w:sz w:val="28"/>
          <w:szCs w:val="28"/>
          <w:lang w:eastAsia="ru-RU"/>
        </w:rPr>
        <w:t xml:space="preserve"> в группе – форма наставничества, когда один наставник взаимодействует с группой наставляемых одновременно (от двух и более человек).</w:t>
      </w:r>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t xml:space="preserve">Краткосрочное или целеполагающее наставничество </w:t>
      </w:r>
      <w:r w:rsidRPr="00617147">
        <w:rPr>
          <w:rFonts w:ascii="Times New Roman" w:eastAsia="Times New Roman" w:hAnsi="Times New Roman" w:cs="Times New Roman"/>
          <w:sz w:val="28"/>
          <w:szCs w:val="28"/>
          <w:lang w:eastAsia="ru-RU"/>
        </w:rPr>
        <w:t>– наставник и наставляемый встречаются по заранее установленному графику для пост</w:t>
      </w:r>
      <w:r w:rsidRPr="00617147">
        <w:rPr>
          <w:rFonts w:ascii="Times New Roman" w:eastAsia="Times New Roman" w:hAnsi="Times New Roman" w:cs="Times New Roman"/>
          <w:sz w:val="28"/>
          <w:szCs w:val="28"/>
          <w:lang w:eastAsia="ru-RU"/>
        </w:rPr>
        <w:t>а</w:t>
      </w:r>
      <w:r w:rsidRPr="00617147">
        <w:rPr>
          <w:rFonts w:ascii="Times New Roman" w:eastAsia="Times New Roman" w:hAnsi="Times New Roman" w:cs="Times New Roman"/>
          <w:sz w:val="28"/>
          <w:szCs w:val="28"/>
          <w:lang w:eastAsia="ru-RU"/>
        </w:rPr>
        <w:t>новки конкретных целей, ориентированных на определ</w:t>
      </w:r>
      <w:r w:rsidR="004060B2" w:rsidRPr="00617147">
        <w:rPr>
          <w:rFonts w:ascii="Times New Roman" w:eastAsia="Times New Roman" w:hAnsi="Times New Roman" w:cs="Times New Roman"/>
          <w:sz w:val="28"/>
          <w:szCs w:val="28"/>
          <w:lang w:eastAsia="ru-RU"/>
        </w:rPr>
        <w:t>енные краткосро</w:t>
      </w:r>
      <w:r w:rsidR="004060B2" w:rsidRPr="00617147">
        <w:rPr>
          <w:rFonts w:ascii="Times New Roman" w:eastAsia="Times New Roman" w:hAnsi="Times New Roman" w:cs="Times New Roman"/>
          <w:sz w:val="28"/>
          <w:szCs w:val="28"/>
          <w:lang w:eastAsia="ru-RU"/>
        </w:rPr>
        <w:t>ч</w:t>
      </w:r>
      <w:r w:rsidR="004060B2" w:rsidRPr="00617147">
        <w:rPr>
          <w:rFonts w:ascii="Times New Roman" w:eastAsia="Times New Roman" w:hAnsi="Times New Roman" w:cs="Times New Roman"/>
          <w:sz w:val="28"/>
          <w:szCs w:val="28"/>
          <w:lang w:eastAsia="ru-RU"/>
        </w:rPr>
        <w:t>ные результаты.</w:t>
      </w:r>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sz w:val="28"/>
          <w:szCs w:val="28"/>
          <w:lang w:eastAsia="ru-RU"/>
        </w:rPr>
        <w:t>Реверсивное наставничество – профессионал младшего возраста ст</w:t>
      </w:r>
      <w:r w:rsidRPr="00617147">
        <w:rPr>
          <w:rFonts w:ascii="Times New Roman" w:eastAsia="Times New Roman" w:hAnsi="Times New Roman" w:cs="Times New Roman"/>
          <w:sz w:val="28"/>
          <w:szCs w:val="28"/>
          <w:lang w:eastAsia="ru-RU"/>
        </w:rPr>
        <w:t>а</w:t>
      </w:r>
      <w:r w:rsidRPr="00617147">
        <w:rPr>
          <w:rFonts w:ascii="Times New Roman" w:eastAsia="Times New Roman" w:hAnsi="Times New Roman" w:cs="Times New Roman"/>
          <w:sz w:val="28"/>
          <w:szCs w:val="28"/>
          <w:lang w:eastAsia="ru-RU"/>
        </w:rPr>
        <w:t>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r w:rsidR="004060B2" w:rsidRPr="00617147">
        <w:rPr>
          <w:rFonts w:ascii="Times New Roman" w:eastAsia="Times New Roman" w:hAnsi="Times New Roman" w:cs="Times New Roman"/>
          <w:sz w:val="28"/>
          <w:szCs w:val="28"/>
          <w:lang w:eastAsia="ru-RU"/>
        </w:rPr>
        <w:t>, в том числе независимо от профиля деятельности</w:t>
      </w:r>
      <w:r w:rsidRPr="00617147">
        <w:rPr>
          <w:rFonts w:ascii="Times New Roman" w:eastAsia="Times New Roman" w:hAnsi="Times New Roman" w:cs="Times New Roman"/>
          <w:sz w:val="28"/>
          <w:szCs w:val="28"/>
          <w:lang w:eastAsia="ru-RU"/>
        </w:rPr>
        <w:t>.</w:t>
      </w:r>
    </w:p>
    <w:p w:rsidR="002C1AB6" w:rsidRPr="00617147" w:rsidRDefault="002C1AB6" w:rsidP="002C1AB6">
      <w:pPr>
        <w:spacing w:after="0" w:line="240" w:lineRule="auto"/>
        <w:ind w:firstLine="709"/>
        <w:jc w:val="both"/>
        <w:rPr>
          <w:rFonts w:ascii="Times New Roman" w:eastAsia="Calibri" w:hAnsi="Times New Roman" w:cs="Times New Roman"/>
          <w:sz w:val="28"/>
          <w:szCs w:val="28"/>
        </w:rPr>
      </w:pPr>
      <w:r w:rsidRPr="00617147">
        <w:rPr>
          <w:rFonts w:ascii="Times New Roman" w:eastAsia="Calibri" w:hAnsi="Times New Roman" w:cs="Times New Roman"/>
          <w:bCs/>
          <w:sz w:val="28"/>
          <w:szCs w:val="28"/>
        </w:rPr>
        <w:t>Ситуационное наставничество</w:t>
      </w:r>
      <w:r w:rsidRPr="00617147">
        <w:rPr>
          <w:rFonts w:ascii="Times New Roman" w:eastAsia="Calibri" w:hAnsi="Times New Roman" w:cs="Times New Roman"/>
          <w:b/>
          <w:bCs/>
          <w:sz w:val="28"/>
          <w:szCs w:val="28"/>
        </w:rPr>
        <w:t xml:space="preserve"> </w:t>
      </w:r>
      <w:r w:rsidRPr="00617147">
        <w:rPr>
          <w:rFonts w:ascii="Times New Roman" w:eastAsia="Calibri" w:hAnsi="Times New Roman" w:cs="Times New Roman"/>
          <w:sz w:val="28"/>
          <w:szCs w:val="28"/>
        </w:rPr>
        <w:t xml:space="preserve">– наставник оказывает помощь или консультацию </w:t>
      </w:r>
      <w:r w:rsidR="004060B2" w:rsidRPr="00617147">
        <w:rPr>
          <w:rFonts w:ascii="Times New Roman" w:eastAsia="Calibri" w:hAnsi="Times New Roman" w:cs="Times New Roman"/>
          <w:sz w:val="28"/>
          <w:szCs w:val="28"/>
        </w:rPr>
        <w:t>по мере нуждаемости наставляемого в них</w:t>
      </w:r>
      <w:r w:rsidRPr="00617147">
        <w:rPr>
          <w:rFonts w:ascii="Times New Roman" w:eastAsia="Calibri" w:hAnsi="Times New Roman" w:cs="Times New Roman"/>
          <w:sz w:val="28"/>
          <w:szCs w:val="28"/>
        </w:rPr>
        <w:t>. Как правило, роль наставника состоит в том, чтобы обеспечить немедленное реагиров</w:t>
      </w:r>
      <w:r w:rsidRPr="00617147">
        <w:rPr>
          <w:rFonts w:ascii="Times New Roman" w:eastAsia="Calibri" w:hAnsi="Times New Roman" w:cs="Times New Roman"/>
          <w:sz w:val="28"/>
          <w:szCs w:val="28"/>
        </w:rPr>
        <w:t>а</w:t>
      </w:r>
      <w:r w:rsidRPr="00617147">
        <w:rPr>
          <w:rFonts w:ascii="Times New Roman" w:eastAsia="Calibri" w:hAnsi="Times New Roman" w:cs="Times New Roman"/>
          <w:sz w:val="28"/>
          <w:szCs w:val="28"/>
        </w:rPr>
        <w:t xml:space="preserve">ние на ту или иную ситуацию, значимую для </w:t>
      </w:r>
      <w:r w:rsidR="004060B2" w:rsidRPr="00617147">
        <w:rPr>
          <w:rFonts w:ascii="Times New Roman" w:eastAsia="Calibri" w:hAnsi="Times New Roman" w:cs="Times New Roman"/>
          <w:sz w:val="28"/>
          <w:szCs w:val="28"/>
        </w:rPr>
        <w:t>наставляемого</w:t>
      </w:r>
      <w:r w:rsidRPr="00617147">
        <w:rPr>
          <w:rFonts w:ascii="Times New Roman" w:eastAsia="Calibri" w:hAnsi="Times New Roman" w:cs="Times New Roman"/>
          <w:sz w:val="28"/>
          <w:szCs w:val="28"/>
        </w:rPr>
        <w:t>.</w:t>
      </w:r>
    </w:p>
    <w:p w:rsidR="002C1AB6" w:rsidRPr="00617147" w:rsidRDefault="002C1AB6" w:rsidP="002C1AB6">
      <w:pPr>
        <w:spacing w:after="0" w:line="240" w:lineRule="auto"/>
        <w:ind w:firstLine="709"/>
        <w:jc w:val="both"/>
        <w:rPr>
          <w:rFonts w:ascii="Times New Roman" w:eastAsia="Calibri" w:hAnsi="Times New Roman" w:cs="Times New Roman"/>
          <w:sz w:val="28"/>
          <w:szCs w:val="28"/>
        </w:rPr>
      </w:pPr>
      <w:r w:rsidRPr="00617147">
        <w:rPr>
          <w:rFonts w:ascii="Times New Roman" w:eastAsia="Calibri" w:hAnsi="Times New Roman" w:cs="Times New Roman"/>
          <w:bCs/>
          <w:sz w:val="28"/>
          <w:szCs w:val="28"/>
        </w:rPr>
        <w:t>Скоростное наставничество</w:t>
      </w:r>
      <w:r w:rsidRPr="00617147">
        <w:rPr>
          <w:rFonts w:ascii="Times New Roman" w:eastAsia="Calibri" w:hAnsi="Times New Roman" w:cs="Times New Roman"/>
          <w:sz w:val="28"/>
          <w:szCs w:val="28"/>
        </w:rPr>
        <w:t xml:space="preserve"> – однократн</w:t>
      </w:r>
      <w:r w:rsidR="004060B2" w:rsidRPr="00617147">
        <w:rPr>
          <w:rFonts w:ascii="Times New Roman" w:eastAsia="Calibri" w:hAnsi="Times New Roman" w:cs="Times New Roman"/>
          <w:sz w:val="28"/>
          <w:szCs w:val="28"/>
        </w:rPr>
        <w:t>ое взаимодействие</w:t>
      </w:r>
      <w:r w:rsidR="00617147" w:rsidRPr="00617147">
        <w:rPr>
          <w:rFonts w:ascii="Times New Roman" w:eastAsia="Calibri" w:hAnsi="Times New Roman" w:cs="Times New Roman"/>
          <w:sz w:val="28"/>
          <w:szCs w:val="28"/>
        </w:rPr>
        <w:t xml:space="preserve"> н</w:t>
      </w:r>
      <w:r w:rsidRPr="00617147">
        <w:rPr>
          <w:rFonts w:ascii="Times New Roman" w:eastAsia="Calibri" w:hAnsi="Times New Roman" w:cs="Times New Roman"/>
          <w:sz w:val="28"/>
          <w:szCs w:val="28"/>
        </w:rPr>
        <w:t>аставл</w:t>
      </w:r>
      <w:r w:rsidRPr="00617147">
        <w:rPr>
          <w:rFonts w:ascii="Times New Roman" w:eastAsia="Calibri" w:hAnsi="Times New Roman" w:cs="Times New Roman"/>
          <w:sz w:val="28"/>
          <w:szCs w:val="28"/>
        </w:rPr>
        <w:t>я</w:t>
      </w:r>
      <w:r w:rsidRPr="00617147">
        <w:rPr>
          <w:rFonts w:ascii="Times New Roman" w:eastAsia="Calibri" w:hAnsi="Times New Roman" w:cs="Times New Roman"/>
          <w:sz w:val="28"/>
          <w:szCs w:val="28"/>
        </w:rPr>
        <w:t xml:space="preserve">емого (наставляемых) с наставником более высокого </w:t>
      </w:r>
      <w:r w:rsidR="00617147" w:rsidRPr="00617147">
        <w:rPr>
          <w:rFonts w:ascii="Times New Roman" w:eastAsia="Calibri" w:hAnsi="Times New Roman" w:cs="Times New Roman"/>
          <w:sz w:val="28"/>
          <w:szCs w:val="28"/>
        </w:rPr>
        <w:t xml:space="preserve">профессионального </w:t>
      </w:r>
      <w:r w:rsidRPr="00617147">
        <w:rPr>
          <w:rFonts w:ascii="Times New Roman" w:eastAsia="Calibri" w:hAnsi="Times New Roman" w:cs="Times New Roman"/>
          <w:sz w:val="28"/>
          <w:szCs w:val="28"/>
        </w:rPr>
        <w:t>уровня (профессионалом/компетентным лицом) с целью построения вза</w:t>
      </w:r>
      <w:r w:rsidRPr="00617147">
        <w:rPr>
          <w:rFonts w:ascii="Times New Roman" w:eastAsia="Calibri" w:hAnsi="Times New Roman" w:cs="Times New Roman"/>
          <w:sz w:val="28"/>
          <w:szCs w:val="28"/>
        </w:rPr>
        <w:t>и</w:t>
      </w:r>
      <w:r w:rsidRPr="00617147">
        <w:rPr>
          <w:rFonts w:ascii="Times New Roman" w:eastAsia="Calibri" w:hAnsi="Times New Roman" w:cs="Times New Roman"/>
          <w:sz w:val="28"/>
          <w:szCs w:val="28"/>
        </w:rPr>
        <w:t>моотношений с другими работниками, объединенными общими проблем</w:t>
      </w:r>
      <w:r w:rsidRPr="00617147">
        <w:rPr>
          <w:rFonts w:ascii="Times New Roman" w:eastAsia="Calibri" w:hAnsi="Times New Roman" w:cs="Times New Roman"/>
          <w:sz w:val="28"/>
          <w:szCs w:val="28"/>
        </w:rPr>
        <w:t>а</w:t>
      </w:r>
      <w:r w:rsidRPr="00617147">
        <w:rPr>
          <w:rFonts w:ascii="Times New Roman" w:eastAsia="Calibri" w:hAnsi="Times New Roman" w:cs="Times New Roman"/>
          <w:sz w:val="28"/>
          <w:szCs w:val="28"/>
        </w:rPr>
        <w:t>ми и интересами или обменом опытом. Так</w:t>
      </w:r>
      <w:r w:rsidR="00617147" w:rsidRPr="00617147">
        <w:rPr>
          <w:rFonts w:ascii="Times New Roman" w:eastAsia="Calibri" w:hAnsi="Times New Roman" w:cs="Times New Roman"/>
          <w:sz w:val="28"/>
          <w:szCs w:val="28"/>
        </w:rPr>
        <w:t>о</w:t>
      </w:r>
      <w:r w:rsidRPr="00617147">
        <w:rPr>
          <w:rFonts w:ascii="Times New Roman" w:eastAsia="Calibri" w:hAnsi="Times New Roman" w:cs="Times New Roman"/>
          <w:sz w:val="28"/>
          <w:szCs w:val="28"/>
        </w:rPr>
        <w:t xml:space="preserve">е </w:t>
      </w:r>
      <w:r w:rsidR="00617147" w:rsidRPr="00617147">
        <w:rPr>
          <w:rFonts w:ascii="Times New Roman" w:eastAsia="Calibri" w:hAnsi="Times New Roman" w:cs="Times New Roman"/>
          <w:sz w:val="28"/>
          <w:szCs w:val="28"/>
        </w:rPr>
        <w:t>взаимодействие</w:t>
      </w:r>
      <w:r w:rsidRPr="00617147">
        <w:rPr>
          <w:rFonts w:ascii="Times New Roman" w:eastAsia="Calibri" w:hAnsi="Times New Roman" w:cs="Times New Roman"/>
          <w:sz w:val="28"/>
          <w:szCs w:val="28"/>
        </w:rPr>
        <w:t xml:space="preserve"> помогают формулировать и устанавливать цели индивидуального развития и карье</w:t>
      </w:r>
      <w:r w:rsidRPr="00617147">
        <w:rPr>
          <w:rFonts w:ascii="Times New Roman" w:eastAsia="Calibri" w:hAnsi="Times New Roman" w:cs="Times New Roman"/>
          <w:sz w:val="28"/>
          <w:szCs w:val="28"/>
        </w:rPr>
        <w:t>р</w:t>
      </w:r>
      <w:r w:rsidRPr="00617147">
        <w:rPr>
          <w:rFonts w:ascii="Times New Roman" w:eastAsia="Calibri" w:hAnsi="Times New Roman" w:cs="Times New Roman"/>
          <w:sz w:val="28"/>
          <w:szCs w:val="28"/>
        </w:rPr>
        <w:t>ного роста на основе информации, полученной из авторитетных источн</w:t>
      </w:r>
      <w:r w:rsidRPr="00617147">
        <w:rPr>
          <w:rFonts w:ascii="Times New Roman" w:eastAsia="Calibri" w:hAnsi="Times New Roman" w:cs="Times New Roman"/>
          <w:sz w:val="28"/>
          <w:szCs w:val="28"/>
        </w:rPr>
        <w:t>и</w:t>
      </w:r>
      <w:r w:rsidRPr="00617147">
        <w:rPr>
          <w:rFonts w:ascii="Times New Roman" w:eastAsia="Calibri" w:hAnsi="Times New Roman" w:cs="Times New Roman"/>
          <w:sz w:val="28"/>
          <w:szCs w:val="28"/>
        </w:rPr>
        <w:t xml:space="preserve">ков, обменяться мнениями и личным опытом, а также </w:t>
      </w:r>
      <w:r w:rsidR="00617147" w:rsidRPr="00617147">
        <w:rPr>
          <w:rFonts w:ascii="Times New Roman" w:eastAsia="Calibri" w:hAnsi="Times New Roman" w:cs="Times New Roman"/>
          <w:sz w:val="28"/>
          <w:szCs w:val="28"/>
        </w:rPr>
        <w:t>выстроить схему</w:t>
      </w:r>
      <w:r w:rsidRPr="00617147">
        <w:rPr>
          <w:rFonts w:ascii="Times New Roman" w:eastAsia="Calibri" w:hAnsi="Times New Roman" w:cs="Times New Roman"/>
          <w:sz w:val="28"/>
          <w:szCs w:val="28"/>
        </w:rPr>
        <w:t xml:space="preserve"> «наставник – наставляемый» («равный – равному»).</w:t>
      </w:r>
    </w:p>
    <w:p w:rsidR="002C1AB6" w:rsidRPr="00617147"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lastRenderedPageBreak/>
        <w:t>Традиционная форма наставничества («один-на-один»)</w:t>
      </w:r>
      <w:r w:rsidRPr="00617147">
        <w:rPr>
          <w:rFonts w:ascii="Times New Roman" w:eastAsia="Times New Roman" w:hAnsi="Times New Roman" w:cs="Times New Roman"/>
          <w:sz w:val="28"/>
          <w:szCs w:val="28"/>
          <w:lang w:eastAsia="ru-RU"/>
        </w:rPr>
        <w:t xml:space="preserve"> – взаимоде</w:t>
      </w:r>
      <w:r w:rsidRPr="00617147">
        <w:rPr>
          <w:rFonts w:ascii="Times New Roman" w:eastAsia="Times New Roman" w:hAnsi="Times New Roman" w:cs="Times New Roman"/>
          <w:sz w:val="28"/>
          <w:szCs w:val="28"/>
          <w:lang w:eastAsia="ru-RU"/>
        </w:rPr>
        <w:t>й</w:t>
      </w:r>
      <w:r w:rsidRPr="00617147">
        <w:rPr>
          <w:rFonts w:ascii="Times New Roman" w:eastAsia="Times New Roman" w:hAnsi="Times New Roman" w:cs="Times New Roman"/>
          <w:sz w:val="28"/>
          <w:szCs w:val="28"/>
          <w:lang w:eastAsia="ru-RU"/>
        </w:rPr>
        <w:t>ствие между более опытным и начинающим работником в течение опред</w:t>
      </w:r>
      <w:r w:rsidRPr="00617147">
        <w:rPr>
          <w:rFonts w:ascii="Times New Roman" w:eastAsia="Times New Roman" w:hAnsi="Times New Roman" w:cs="Times New Roman"/>
          <w:sz w:val="28"/>
          <w:szCs w:val="28"/>
          <w:lang w:eastAsia="ru-RU"/>
        </w:rPr>
        <w:t>е</w:t>
      </w:r>
      <w:r w:rsidRPr="00617147">
        <w:rPr>
          <w:rFonts w:ascii="Times New Roman" w:eastAsia="Times New Roman" w:hAnsi="Times New Roman" w:cs="Times New Roman"/>
          <w:sz w:val="28"/>
          <w:szCs w:val="28"/>
          <w:lang w:eastAsia="ru-RU"/>
        </w:rPr>
        <w:t>ленного продолжительного времени. Обычно проводится отбор наставника и наставляемого по определенным критериям: опыт, навыки, личностные характеристики и др.</w:t>
      </w:r>
    </w:p>
    <w:p w:rsidR="002C1AB6" w:rsidRPr="00F963E8" w:rsidRDefault="002C1AB6" w:rsidP="002C1AB6">
      <w:pPr>
        <w:widowControl w:val="0"/>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17147">
        <w:rPr>
          <w:rFonts w:ascii="Times New Roman" w:eastAsia="Times New Roman" w:hAnsi="Times New Roman" w:cs="Times New Roman"/>
          <w:bCs/>
          <w:sz w:val="28"/>
          <w:szCs w:val="28"/>
          <w:lang w:eastAsia="ru-RU"/>
        </w:rPr>
        <w:t xml:space="preserve">Форма наставничества «учитель – учитель» </w:t>
      </w:r>
      <w:r w:rsidRPr="00617147">
        <w:rPr>
          <w:rFonts w:ascii="Times New Roman" w:eastAsia="Times New Roman" w:hAnsi="Times New Roman" w:cs="Times New Roman"/>
          <w:sz w:val="28"/>
          <w:szCs w:val="28"/>
          <w:lang w:eastAsia="ru-RU"/>
        </w:rPr>
        <w:t>– способ реализации ц</w:t>
      </w:r>
      <w:r w:rsidRPr="00617147">
        <w:rPr>
          <w:rFonts w:ascii="Times New Roman" w:eastAsia="Times New Roman" w:hAnsi="Times New Roman" w:cs="Times New Roman"/>
          <w:sz w:val="28"/>
          <w:szCs w:val="28"/>
          <w:lang w:eastAsia="ru-RU"/>
        </w:rPr>
        <w:t>е</w:t>
      </w:r>
      <w:r w:rsidRPr="00617147">
        <w:rPr>
          <w:rFonts w:ascii="Times New Roman" w:eastAsia="Times New Roman" w:hAnsi="Times New Roman" w:cs="Times New Roman"/>
          <w:sz w:val="28"/>
          <w:szCs w:val="28"/>
          <w:lang w:eastAsia="ru-RU"/>
        </w:rPr>
        <w:t>левой модели наставничества через организацию взаимодействия наста</w:t>
      </w:r>
      <w:r w:rsidRPr="00617147">
        <w:rPr>
          <w:rFonts w:ascii="Times New Roman" w:eastAsia="Times New Roman" w:hAnsi="Times New Roman" w:cs="Times New Roman"/>
          <w:sz w:val="28"/>
          <w:szCs w:val="28"/>
          <w:lang w:eastAsia="ru-RU"/>
        </w:rPr>
        <w:t>в</w:t>
      </w:r>
      <w:r w:rsidRPr="00617147">
        <w:rPr>
          <w:rFonts w:ascii="Times New Roman" w:eastAsia="Times New Roman" w:hAnsi="Times New Roman" w:cs="Times New Roman"/>
          <w:sz w:val="28"/>
          <w:szCs w:val="28"/>
          <w:lang w:eastAsia="ru-RU"/>
        </w:rPr>
        <w:t>нической пары «учитель-профессионал</w:t>
      </w:r>
      <w:r w:rsidRPr="00F963E8">
        <w:rPr>
          <w:rFonts w:ascii="Times New Roman" w:eastAsia="Times New Roman" w:hAnsi="Times New Roman" w:cs="Times New Roman"/>
          <w:sz w:val="28"/>
          <w:szCs w:val="28"/>
          <w:lang w:eastAsia="ru-RU"/>
        </w:rPr>
        <w:t xml:space="preserve"> – учитель, вовлеченный в разли</w:t>
      </w:r>
      <w:r w:rsidRPr="00F963E8">
        <w:rPr>
          <w:rFonts w:ascii="Times New Roman" w:eastAsia="Times New Roman" w:hAnsi="Times New Roman" w:cs="Times New Roman"/>
          <w:sz w:val="28"/>
          <w:szCs w:val="28"/>
          <w:lang w:eastAsia="ru-RU"/>
        </w:rPr>
        <w:t>ч</w:t>
      </w:r>
      <w:r w:rsidRPr="00F963E8">
        <w:rPr>
          <w:rFonts w:ascii="Times New Roman" w:eastAsia="Times New Roman" w:hAnsi="Times New Roman" w:cs="Times New Roman"/>
          <w:sz w:val="28"/>
          <w:szCs w:val="28"/>
          <w:lang w:eastAsia="ru-RU"/>
        </w:rPr>
        <w:t>ные формы поддержки и сопровождения».</w:t>
      </w:r>
    </w:p>
    <w:p w:rsidR="002C1AB6" w:rsidRPr="002C1AB6" w:rsidRDefault="002C1AB6" w:rsidP="002C1AB6">
      <w:pPr>
        <w:shd w:val="clear" w:color="auto" w:fill="FFFFFF"/>
        <w:spacing w:after="0" w:line="240" w:lineRule="auto"/>
        <w:ind w:firstLine="709"/>
        <w:jc w:val="both"/>
        <w:rPr>
          <w:rFonts w:ascii="Times New Roman" w:eastAsia="Calibri" w:hAnsi="Times New Roman" w:cs="Times New Roman"/>
          <w:sz w:val="28"/>
          <w:szCs w:val="28"/>
        </w:rPr>
      </w:pPr>
      <w:r w:rsidRPr="00617147">
        <w:rPr>
          <w:rFonts w:ascii="Times New Roman" w:eastAsia="Calibri" w:hAnsi="Times New Roman" w:cs="Times New Roman"/>
          <w:sz w:val="28"/>
          <w:szCs w:val="28"/>
        </w:rPr>
        <w:t>Форма наставничества «руководитель образовательной организации – учитель»</w:t>
      </w:r>
      <w:r w:rsidRPr="00617147">
        <w:rPr>
          <w:rFonts w:ascii="Times New Roman" w:eastAsia="Calibri" w:hAnsi="Times New Roman" w:cs="Times New Roman"/>
          <w:b/>
          <w:sz w:val="28"/>
          <w:szCs w:val="28"/>
        </w:rPr>
        <w:t xml:space="preserve"> </w:t>
      </w:r>
      <w:r w:rsidRPr="00617147">
        <w:rPr>
          <w:rFonts w:ascii="Times New Roman" w:eastAsia="Calibri" w:hAnsi="Times New Roman" w:cs="Times New Roman"/>
          <w:sz w:val="28"/>
          <w:szCs w:val="28"/>
        </w:rPr>
        <w:t>способ</w:t>
      </w:r>
      <w:r w:rsidRPr="002C1AB6">
        <w:rPr>
          <w:rFonts w:ascii="Times New Roman" w:eastAsia="Calibri" w:hAnsi="Times New Roman" w:cs="Times New Roman"/>
          <w:sz w:val="28"/>
          <w:szCs w:val="28"/>
        </w:rPr>
        <w:t xml:space="preserve"> реализации целевой модели наставничества через орг</w:t>
      </w:r>
      <w:r w:rsidRPr="002C1AB6">
        <w:rPr>
          <w:rFonts w:ascii="Times New Roman" w:eastAsia="Calibri" w:hAnsi="Times New Roman" w:cs="Times New Roman"/>
          <w:sz w:val="28"/>
          <w:szCs w:val="28"/>
        </w:rPr>
        <w:t>а</w:t>
      </w:r>
      <w:r w:rsidRPr="002C1AB6">
        <w:rPr>
          <w:rFonts w:ascii="Times New Roman" w:eastAsia="Calibri" w:hAnsi="Times New Roman" w:cs="Times New Roman"/>
          <w:sz w:val="28"/>
          <w:szCs w:val="28"/>
        </w:rPr>
        <w:t>низацию взаимодействия наставнической пары «руководитель образов</w:t>
      </w:r>
      <w:r w:rsidRPr="002C1AB6">
        <w:rPr>
          <w:rFonts w:ascii="Times New Roman" w:eastAsia="Calibri" w:hAnsi="Times New Roman" w:cs="Times New Roman"/>
          <w:sz w:val="28"/>
          <w:szCs w:val="28"/>
        </w:rPr>
        <w:t>а</w:t>
      </w:r>
      <w:r w:rsidRPr="002C1AB6">
        <w:rPr>
          <w:rFonts w:ascii="Times New Roman" w:eastAsia="Calibri" w:hAnsi="Times New Roman" w:cs="Times New Roman"/>
          <w:sz w:val="28"/>
          <w:szCs w:val="28"/>
        </w:rPr>
        <w:t>тельной организации – учитель», нацеленную на совершенствование обр</w:t>
      </w:r>
      <w:r w:rsidRPr="002C1AB6">
        <w:rPr>
          <w:rFonts w:ascii="Times New Roman" w:eastAsia="Calibri" w:hAnsi="Times New Roman" w:cs="Times New Roman"/>
          <w:sz w:val="28"/>
          <w:szCs w:val="28"/>
        </w:rPr>
        <w:t>а</w:t>
      </w:r>
      <w:r w:rsidRPr="002C1AB6">
        <w:rPr>
          <w:rFonts w:ascii="Times New Roman" w:eastAsia="Calibri" w:hAnsi="Times New Roman" w:cs="Times New Roman"/>
          <w:sz w:val="28"/>
          <w:szCs w:val="28"/>
        </w:rPr>
        <w:t>зовательного процесса и достижение желаемых результатов руководит</w:t>
      </w:r>
      <w:r w:rsidRPr="002C1AB6">
        <w:rPr>
          <w:rFonts w:ascii="Times New Roman" w:eastAsia="Calibri" w:hAnsi="Times New Roman" w:cs="Times New Roman"/>
          <w:sz w:val="28"/>
          <w:szCs w:val="28"/>
        </w:rPr>
        <w:t>е</w:t>
      </w:r>
      <w:r w:rsidRPr="002C1AB6">
        <w:rPr>
          <w:rFonts w:ascii="Times New Roman" w:eastAsia="Calibri" w:hAnsi="Times New Roman" w:cs="Times New Roman"/>
          <w:sz w:val="28"/>
          <w:szCs w:val="28"/>
        </w:rPr>
        <w:t>лем образовательной организации посредством создания необходимых о</w:t>
      </w:r>
      <w:r w:rsidRPr="002C1AB6">
        <w:rPr>
          <w:rFonts w:ascii="Times New Roman" w:eastAsia="Calibri" w:hAnsi="Times New Roman" w:cs="Times New Roman"/>
          <w:sz w:val="28"/>
          <w:szCs w:val="28"/>
        </w:rPr>
        <w:t>р</w:t>
      </w:r>
      <w:r w:rsidRPr="002C1AB6">
        <w:rPr>
          <w:rFonts w:ascii="Times New Roman" w:eastAsia="Calibri" w:hAnsi="Times New Roman" w:cs="Times New Roman"/>
          <w:sz w:val="28"/>
          <w:szCs w:val="28"/>
        </w:rPr>
        <w:t>ганизационно-педагогических, кадровых, методических, психолого-педагогических условий и ресурсов.</w:t>
      </w:r>
    </w:p>
    <w:p w:rsidR="002C1AB6" w:rsidRPr="008215D7" w:rsidRDefault="002C1AB6" w:rsidP="002C1AB6">
      <w:pPr>
        <w:autoSpaceDE w:val="0"/>
        <w:autoSpaceDN w:val="0"/>
        <w:adjustRightInd w:val="0"/>
        <w:spacing w:after="0" w:line="240" w:lineRule="auto"/>
        <w:ind w:firstLine="709"/>
        <w:jc w:val="both"/>
        <w:rPr>
          <w:rFonts w:ascii="Times New Roman" w:eastAsia="Calibri" w:hAnsi="Times New Roman" w:cs="Times New Roman"/>
          <w:b/>
          <w:bCs/>
          <w:strike/>
          <w:sz w:val="28"/>
          <w:szCs w:val="28"/>
        </w:rPr>
      </w:pPr>
      <w:r w:rsidRPr="008215D7">
        <w:rPr>
          <w:rFonts w:ascii="Times New Roman" w:eastAsia="Calibri" w:hAnsi="Times New Roman" w:cs="Times New Roman"/>
          <w:b/>
          <w:bCs/>
          <w:sz w:val="28"/>
          <w:szCs w:val="28"/>
        </w:rPr>
        <w:t>3. Организация системы наставничества</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3.1. Наставничество организуется на основании приказа руководит</w:t>
      </w:r>
      <w:r w:rsidRPr="002C1AB6">
        <w:rPr>
          <w:rFonts w:ascii="Times New Roman" w:eastAsia="Calibri" w:hAnsi="Times New Roman" w:cs="Times New Roman"/>
          <w:sz w:val="28"/>
          <w:szCs w:val="28"/>
        </w:rPr>
        <w:t>е</w:t>
      </w:r>
      <w:r w:rsidRPr="002C1AB6">
        <w:rPr>
          <w:rFonts w:ascii="Times New Roman" w:eastAsia="Calibri" w:hAnsi="Times New Roman" w:cs="Times New Roman"/>
          <w:sz w:val="28"/>
          <w:szCs w:val="28"/>
        </w:rPr>
        <w:t>ля образовательной организации «Об утверждении положения о системе наставничества педагогических работников в образовательной организ</w:t>
      </w:r>
      <w:r w:rsidRPr="002C1AB6">
        <w:rPr>
          <w:rFonts w:ascii="Times New Roman" w:eastAsia="Calibri" w:hAnsi="Times New Roman" w:cs="Times New Roman"/>
          <w:sz w:val="28"/>
          <w:szCs w:val="28"/>
        </w:rPr>
        <w:t>а</w:t>
      </w:r>
      <w:r w:rsidRPr="002C1AB6">
        <w:rPr>
          <w:rFonts w:ascii="Times New Roman" w:eastAsia="Calibri" w:hAnsi="Times New Roman" w:cs="Times New Roman"/>
          <w:sz w:val="28"/>
          <w:szCs w:val="28"/>
        </w:rPr>
        <w:t>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3.2. Педагогический работник назначается наставником с его пис</w:t>
      </w:r>
      <w:r w:rsidRPr="002C1AB6">
        <w:rPr>
          <w:rFonts w:ascii="Times New Roman" w:eastAsia="Calibri" w:hAnsi="Times New Roman" w:cs="Times New Roman"/>
          <w:sz w:val="28"/>
          <w:szCs w:val="28"/>
        </w:rPr>
        <w:t>ь</w:t>
      </w:r>
      <w:r w:rsidRPr="002C1AB6">
        <w:rPr>
          <w:rFonts w:ascii="Times New Roman" w:eastAsia="Calibri" w:hAnsi="Times New Roman" w:cs="Times New Roman"/>
          <w:sz w:val="28"/>
          <w:szCs w:val="28"/>
        </w:rPr>
        <w:t>менного согласия приказом руководителя образовательной организации.</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3.3. Руководитель образовательной организации:</w:t>
      </w:r>
    </w:p>
    <w:p w:rsidR="007A3D75" w:rsidRDefault="002C1AB6" w:rsidP="007A3D75">
      <w:pPr>
        <w:pStyle w:val="a6"/>
        <w:numPr>
          <w:ilvl w:val="0"/>
          <w:numId w:val="30"/>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осуществляет общее руководство и координацию внедрения (прим</w:t>
      </w:r>
      <w:r w:rsidRPr="007A3D75">
        <w:rPr>
          <w:rFonts w:ascii="Times New Roman" w:hAnsi="Times New Roman"/>
          <w:sz w:val="28"/>
          <w:szCs w:val="28"/>
        </w:rPr>
        <w:t>е</w:t>
      </w:r>
      <w:r w:rsidRPr="007A3D75">
        <w:rPr>
          <w:rFonts w:ascii="Times New Roman" w:hAnsi="Times New Roman"/>
          <w:sz w:val="28"/>
          <w:szCs w:val="28"/>
        </w:rPr>
        <w:t>нения) системы (целевой модели) наставничества педагогических работников в образовательной организации;</w:t>
      </w:r>
    </w:p>
    <w:p w:rsidR="007A3D75" w:rsidRDefault="002C1AB6" w:rsidP="007A3D75">
      <w:pPr>
        <w:pStyle w:val="a6"/>
        <w:numPr>
          <w:ilvl w:val="0"/>
          <w:numId w:val="30"/>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 xml:space="preserve"> издает локальные акты образовательной организации о внедрении (применении) системы (целевой модели) наставничества и организ</w:t>
      </w:r>
      <w:r w:rsidRPr="007A3D75">
        <w:rPr>
          <w:rFonts w:ascii="Times New Roman" w:hAnsi="Times New Roman"/>
          <w:sz w:val="28"/>
          <w:szCs w:val="28"/>
        </w:rPr>
        <w:t>а</w:t>
      </w:r>
      <w:r w:rsidRPr="007A3D75">
        <w:rPr>
          <w:rFonts w:ascii="Times New Roman" w:hAnsi="Times New Roman"/>
          <w:sz w:val="28"/>
          <w:szCs w:val="28"/>
        </w:rPr>
        <w:t xml:space="preserve">ции наставничества педагогических работников в образовательной организации; </w:t>
      </w:r>
    </w:p>
    <w:p w:rsidR="007A3D75" w:rsidRDefault="002C1AB6" w:rsidP="007A3D75">
      <w:pPr>
        <w:pStyle w:val="a6"/>
        <w:numPr>
          <w:ilvl w:val="0"/>
          <w:numId w:val="30"/>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утверждает куратора реализации программ наставничества, спосо</w:t>
      </w:r>
      <w:r w:rsidRPr="007A3D75">
        <w:rPr>
          <w:rFonts w:ascii="Times New Roman" w:hAnsi="Times New Roman"/>
          <w:sz w:val="28"/>
          <w:szCs w:val="28"/>
        </w:rPr>
        <w:t>б</w:t>
      </w:r>
      <w:r w:rsidRPr="007A3D75">
        <w:rPr>
          <w:rFonts w:ascii="Times New Roman" w:hAnsi="Times New Roman"/>
          <w:sz w:val="28"/>
          <w:szCs w:val="28"/>
        </w:rPr>
        <w:t xml:space="preserve">ствует отбору наставников и наставляемых; </w:t>
      </w:r>
    </w:p>
    <w:p w:rsidR="007A3D75" w:rsidRDefault="002C1AB6" w:rsidP="007A3D75">
      <w:pPr>
        <w:pStyle w:val="a6"/>
        <w:numPr>
          <w:ilvl w:val="0"/>
          <w:numId w:val="30"/>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утверждает Дорожную карту (план мероприятий) по реализации П</w:t>
      </w:r>
      <w:r w:rsidRPr="007A3D75">
        <w:rPr>
          <w:rFonts w:ascii="Times New Roman" w:hAnsi="Times New Roman"/>
          <w:sz w:val="28"/>
          <w:szCs w:val="28"/>
        </w:rPr>
        <w:t>о</w:t>
      </w:r>
      <w:r w:rsidRPr="007A3D75">
        <w:rPr>
          <w:rFonts w:ascii="Times New Roman" w:hAnsi="Times New Roman"/>
          <w:sz w:val="28"/>
          <w:szCs w:val="28"/>
        </w:rPr>
        <w:t>ложения о системе наставничества педагогических работников в о</w:t>
      </w:r>
      <w:r w:rsidRPr="007A3D75">
        <w:rPr>
          <w:rFonts w:ascii="Times New Roman" w:hAnsi="Times New Roman"/>
          <w:sz w:val="28"/>
          <w:szCs w:val="28"/>
        </w:rPr>
        <w:t>б</w:t>
      </w:r>
      <w:r w:rsidRPr="007A3D75">
        <w:rPr>
          <w:rFonts w:ascii="Times New Roman" w:hAnsi="Times New Roman"/>
          <w:sz w:val="28"/>
          <w:szCs w:val="28"/>
        </w:rPr>
        <w:t>разовательной организации;</w:t>
      </w:r>
    </w:p>
    <w:p w:rsidR="007A3D75" w:rsidRDefault="002C1AB6" w:rsidP="007A3D75">
      <w:pPr>
        <w:pStyle w:val="a6"/>
        <w:numPr>
          <w:ilvl w:val="0"/>
          <w:numId w:val="30"/>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издает прика</w:t>
      </w:r>
      <w:proofErr w:type="gramStart"/>
      <w:r w:rsidRPr="007A3D75">
        <w:rPr>
          <w:rFonts w:ascii="Times New Roman" w:hAnsi="Times New Roman"/>
          <w:sz w:val="28"/>
          <w:szCs w:val="28"/>
        </w:rPr>
        <w:t>з(</w:t>
      </w:r>
      <w:proofErr w:type="gramEnd"/>
      <w:r w:rsidRPr="007A3D75">
        <w:rPr>
          <w:rFonts w:ascii="Times New Roman" w:hAnsi="Times New Roman"/>
          <w:sz w:val="28"/>
          <w:szCs w:val="28"/>
        </w:rPr>
        <w:t>ы) о закреплении наставнических пар/групп с пис</w:t>
      </w:r>
      <w:r w:rsidRPr="007A3D75">
        <w:rPr>
          <w:rFonts w:ascii="Times New Roman" w:hAnsi="Times New Roman"/>
          <w:sz w:val="28"/>
          <w:szCs w:val="28"/>
        </w:rPr>
        <w:t>ь</w:t>
      </w:r>
      <w:r w:rsidRPr="007A3D75">
        <w:rPr>
          <w:rFonts w:ascii="Times New Roman" w:hAnsi="Times New Roman"/>
          <w:sz w:val="28"/>
          <w:szCs w:val="28"/>
        </w:rPr>
        <w:t>менного согласия их участников на возложение на них дополнител</w:t>
      </w:r>
      <w:r w:rsidRPr="007A3D75">
        <w:rPr>
          <w:rFonts w:ascii="Times New Roman" w:hAnsi="Times New Roman"/>
          <w:sz w:val="28"/>
          <w:szCs w:val="28"/>
        </w:rPr>
        <w:t>ь</w:t>
      </w:r>
      <w:r w:rsidRPr="007A3D75">
        <w:rPr>
          <w:rFonts w:ascii="Times New Roman" w:hAnsi="Times New Roman"/>
          <w:sz w:val="28"/>
          <w:szCs w:val="28"/>
        </w:rPr>
        <w:t>ных обязанностей, связанных с наставнической деятельностью;</w:t>
      </w:r>
    </w:p>
    <w:p w:rsidR="007A3D75" w:rsidRDefault="002C1AB6" w:rsidP="007A3D75">
      <w:pPr>
        <w:pStyle w:val="a6"/>
        <w:numPr>
          <w:ilvl w:val="0"/>
          <w:numId w:val="30"/>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 xml:space="preserve"> способствует созданию сетевого взаимодействия в сфере наставн</w:t>
      </w:r>
      <w:r w:rsidRPr="007A3D75">
        <w:rPr>
          <w:rFonts w:ascii="Times New Roman" w:hAnsi="Times New Roman"/>
          <w:sz w:val="28"/>
          <w:szCs w:val="28"/>
        </w:rPr>
        <w:t>и</w:t>
      </w:r>
      <w:r w:rsidRPr="007A3D75">
        <w:rPr>
          <w:rFonts w:ascii="Times New Roman" w:hAnsi="Times New Roman"/>
          <w:sz w:val="28"/>
          <w:szCs w:val="28"/>
        </w:rPr>
        <w:t>чества, осуществляет контакты с различными учреждениями и орг</w:t>
      </w:r>
      <w:r w:rsidRPr="007A3D75">
        <w:rPr>
          <w:rFonts w:ascii="Times New Roman" w:hAnsi="Times New Roman"/>
          <w:sz w:val="28"/>
          <w:szCs w:val="28"/>
        </w:rPr>
        <w:t>а</w:t>
      </w:r>
      <w:r w:rsidRPr="007A3D75">
        <w:rPr>
          <w:rFonts w:ascii="Times New Roman" w:hAnsi="Times New Roman"/>
          <w:sz w:val="28"/>
          <w:szCs w:val="28"/>
        </w:rPr>
        <w:t>низациями по проблемам наставничества (заключение договоров о сотрудничестве, о социальном партнерстве, проведение координац</w:t>
      </w:r>
      <w:r w:rsidRPr="007A3D75">
        <w:rPr>
          <w:rFonts w:ascii="Times New Roman" w:hAnsi="Times New Roman"/>
          <w:sz w:val="28"/>
          <w:szCs w:val="28"/>
        </w:rPr>
        <w:t>и</w:t>
      </w:r>
      <w:r w:rsidRPr="007A3D75">
        <w:rPr>
          <w:rFonts w:ascii="Times New Roman" w:hAnsi="Times New Roman"/>
          <w:sz w:val="28"/>
          <w:szCs w:val="28"/>
        </w:rPr>
        <w:lastRenderedPageBreak/>
        <w:t>онных совещаний, участие в конференциях, форумах, вебинарах, с</w:t>
      </w:r>
      <w:r w:rsidRPr="007A3D75">
        <w:rPr>
          <w:rFonts w:ascii="Times New Roman" w:hAnsi="Times New Roman"/>
          <w:sz w:val="28"/>
          <w:szCs w:val="28"/>
        </w:rPr>
        <w:t>е</w:t>
      </w:r>
      <w:r w:rsidRPr="007A3D75">
        <w:rPr>
          <w:rFonts w:ascii="Times New Roman" w:hAnsi="Times New Roman"/>
          <w:sz w:val="28"/>
          <w:szCs w:val="28"/>
        </w:rPr>
        <w:t>минарах по проблемам наставничества и т.п.);</w:t>
      </w:r>
    </w:p>
    <w:p w:rsidR="002C1AB6" w:rsidRPr="007A3D75" w:rsidRDefault="002C1AB6" w:rsidP="007A3D75">
      <w:pPr>
        <w:pStyle w:val="a6"/>
        <w:numPr>
          <w:ilvl w:val="0"/>
          <w:numId w:val="30"/>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способствует организации условий для непрерывного повышения профессионального мастерства педагогических работников, аккум</w:t>
      </w:r>
      <w:r w:rsidRPr="007A3D75">
        <w:rPr>
          <w:rFonts w:ascii="Times New Roman" w:hAnsi="Times New Roman"/>
          <w:sz w:val="28"/>
          <w:szCs w:val="28"/>
        </w:rPr>
        <w:t>у</w:t>
      </w:r>
      <w:r w:rsidRPr="007A3D75">
        <w:rPr>
          <w:rFonts w:ascii="Times New Roman" w:hAnsi="Times New Roman"/>
          <w:sz w:val="28"/>
          <w:szCs w:val="28"/>
        </w:rPr>
        <w:t>лирования и распространения лучших практик наставничества пед</w:t>
      </w:r>
      <w:r w:rsidRPr="007A3D75">
        <w:rPr>
          <w:rFonts w:ascii="Times New Roman" w:hAnsi="Times New Roman"/>
          <w:sz w:val="28"/>
          <w:szCs w:val="28"/>
        </w:rPr>
        <w:t>а</w:t>
      </w:r>
      <w:r w:rsidRPr="007A3D75">
        <w:rPr>
          <w:rFonts w:ascii="Times New Roman" w:hAnsi="Times New Roman"/>
          <w:sz w:val="28"/>
          <w:szCs w:val="28"/>
        </w:rPr>
        <w:t>гогических работников.</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3.4. Куратор реализации программ наставничества:</w:t>
      </w:r>
    </w:p>
    <w:p w:rsidR="007A3D75" w:rsidRDefault="002C1AB6" w:rsidP="007A3D75">
      <w:pPr>
        <w:pStyle w:val="a6"/>
        <w:numPr>
          <w:ilvl w:val="0"/>
          <w:numId w:val="31"/>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назначается руководителем образовательной организации из числа заместителей руководителя;</w:t>
      </w:r>
    </w:p>
    <w:p w:rsidR="007A3D75" w:rsidRDefault="002C1AB6" w:rsidP="007A3D75">
      <w:pPr>
        <w:pStyle w:val="a6"/>
        <w:numPr>
          <w:ilvl w:val="0"/>
          <w:numId w:val="31"/>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своевременно (не менее одного раза в год) актуализирует информ</w:t>
      </w:r>
      <w:r w:rsidRPr="007A3D75">
        <w:rPr>
          <w:rFonts w:ascii="Times New Roman" w:hAnsi="Times New Roman"/>
          <w:sz w:val="28"/>
          <w:szCs w:val="28"/>
        </w:rPr>
        <w:t>а</w:t>
      </w:r>
      <w:r w:rsidRPr="007A3D75">
        <w:rPr>
          <w:rFonts w:ascii="Times New Roman" w:hAnsi="Times New Roman"/>
          <w:sz w:val="28"/>
          <w:szCs w:val="28"/>
        </w:rPr>
        <w:t>цию о наличии в образовательной организации педагогов, которых необходимо включить в наставническую деятельность в качестве наставляемых;</w:t>
      </w:r>
    </w:p>
    <w:p w:rsidR="007A3D75" w:rsidRDefault="002C1AB6" w:rsidP="007A3D75">
      <w:pPr>
        <w:pStyle w:val="a6"/>
        <w:numPr>
          <w:ilvl w:val="0"/>
          <w:numId w:val="31"/>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предлагает руководителю образовательной организации для утве</w:t>
      </w:r>
      <w:r w:rsidRPr="007A3D75">
        <w:rPr>
          <w:rFonts w:ascii="Times New Roman" w:hAnsi="Times New Roman"/>
          <w:sz w:val="28"/>
          <w:szCs w:val="28"/>
        </w:rPr>
        <w:t>р</w:t>
      </w:r>
      <w:r w:rsidRPr="007A3D75">
        <w:rPr>
          <w:rFonts w:ascii="Times New Roman" w:hAnsi="Times New Roman"/>
          <w:sz w:val="28"/>
          <w:szCs w:val="28"/>
        </w:rPr>
        <w:t>ждения состава школьного методического объединения наставников для утверждения (при необходимости его создания);</w:t>
      </w:r>
    </w:p>
    <w:p w:rsidR="007A3D75" w:rsidRDefault="002C1AB6" w:rsidP="007A3D75">
      <w:pPr>
        <w:pStyle w:val="a6"/>
        <w:numPr>
          <w:ilvl w:val="0"/>
          <w:numId w:val="31"/>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 xml:space="preserve">разрабатывает </w:t>
      </w:r>
      <w:r w:rsidR="00617147" w:rsidRPr="007A3D75">
        <w:rPr>
          <w:rFonts w:ascii="Times New Roman" w:hAnsi="Times New Roman"/>
          <w:sz w:val="28"/>
          <w:szCs w:val="28"/>
        </w:rPr>
        <w:t xml:space="preserve">проект </w:t>
      </w:r>
      <w:r w:rsidRPr="007A3D75">
        <w:rPr>
          <w:rFonts w:ascii="Times New Roman" w:hAnsi="Times New Roman"/>
          <w:sz w:val="28"/>
          <w:szCs w:val="28"/>
        </w:rPr>
        <w:t>Дорожную карту (план мероприятий) по ре</w:t>
      </w:r>
      <w:r w:rsidRPr="007A3D75">
        <w:rPr>
          <w:rFonts w:ascii="Times New Roman" w:hAnsi="Times New Roman"/>
          <w:sz w:val="28"/>
          <w:szCs w:val="28"/>
        </w:rPr>
        <w:t>а</w:t>
      </w:r>
      <w:r w:rsidRPr="007A3D75">
        <w:rPr>
          <w:rFonts w:ascii="Times New Roman" w:hAnsi="Times New Roman"/>
          <w:sz w:val="28"/>
          <w:szCs w:val="28"/>
        </w:rPr>
        <w:t>лизации Положения о системе наставничества педагогических р</w:t>
      </w:r>
      <w:r w:rsidRPr="007A3D75">
        <w:rPr>
          <w:rFonts w:ascii="Times New Roman" w:hAnsi="Times New Roman"/>
          <w:sz w:val="28"/>
          <w:szCs w:val="28"/>
        </w:rPr>
        <w:t>а</w:t>
      </w:r>
      <w:r w:rsidRPr="007A3D75">
        <w:rPr>
          <w:rFonts w:ascii="Times New Roman" w:hAnsi="Times New Roman"/>
          <w:sz w:val="28"/>
          <w:szCs w:val="28"/>
        </w:rPr>
        <w:t>ботников в образовательной организации</w:t>
      </w:r>
      <w:r w:rsidR="001125F1" w:rsidRPr="007A3D75">
        <w:rPr>
          <w:rFonts w:ascii="Times New Roman" w:hAnsi="Times New Roman"/>
          <w:sz w:val="28"/>
          <w:szCs w:val="28"/>
        </w:rPr>
        <w:t xml:space="preserve"> (</w:t>
      </w:r>
      <w:r w:rsidR="00617147" w:rsidRPr="007A3D75">
        <w:rPr>
          <w:rFonts w:ascii="Times New Roman" w:hAnsi="Times New Roman"/>
          <w:sz w:val="28"/>
          <w:szCs w:val="28"/>
        </w:rPr>
        <w:t>прилагается</w:t>
      </w:r>
      <w:r w:rsidR="001125F1" w:rsidRPr="007A3D75">
        <w:rPr>
          <w:rFonts w:ascii="Times New Roman" w:hAnsi="Times New Roman"/>
          <w:sz w:val="28"/>
          <w:szCs w:val="28"/>
        </w:rPr>
        <w:t>)</w:t>
      </w:r>
      <w:r w:rsidRPr="007A3D75">
        <w:rPr>
          <w:rFonts w:ascii="Times New Roman" w:hAnsi="Times New Roman"/>
          <w:sz w:val="28"/>
          <w:szCs w:val="28"/>
        </w:rPr>
        <w:t>;</w:t>
      </w:r>
    </w:p>
    <w:p w:rsidR="007A3D75" w:rsidRDefault="002C1AB6" w:rsidP="007A3D75">
      <w:pPr>
        <w:pStyle w:val="a6"/>
        <w:numPr>
          <w:ilvl w:val="0"/>
          <w:numId w:val="31"/>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совместно с системным администратором ведет банк (персонифиц</w:t>
      </w:r>
      <w:r w:rsidRPr="007A3D75">
        <w:rPr>
          <w:rFonts w:ascii="Times New Roman" w:hAnsi="Times New Roman"/>
          <w:sz w:val="28"/>
          <w:szCs w:val="28"/>
        </w:rPr>
        <w:t>и</w:t>
      </w:r>
      <w:r w:rsidRPr="007A3D75">
        <w:rPr>
          <w:rFonts w:ascii="Times New Roman" w:hAnsi="Times New Roman"/>
          <w:sz w:val="28"/>
          <w:szCs w:val="28"/>
        </w:rPr>
        <w:t>рованный учет) наставников и наставляемых, в том числе в цифр</w:t>
      </w:r>
      <w:r w:rsidRPr="007A3D75">
        <w:rPr>
          <w:rFonts w:ascii="Times New Roman" w:hAnsi="Times New Roman"/>
          <w:sz w:val="28"/>
          <w:szCs w:val="28"/>
        </w:rPr>
        <w:t>о</w:t>
      </w:r>
      <w:r w:rsidRPr="007A3D75">
        <w:rPr>
          <w:rFonts w:ascii="Times New Roman" w:hAnsi="Times New Roman"/>
          <w:sz w:val="28"/>
          <w:szCs w:val="28"/>
        </w:rPr>
        <w:t xml:space="preserve">вом формате с использованием ресурсов Интернета – официального сайта образовательной организации/страницы, социальных сетей; </w:t>
      </w:r>
    </w:p>
    <w:p w:rsidR="007A3D75" w:rsidRDefault="002C1AB6" w:rsidP="007A3D75">
      <w:pPr>
        <w:pStyle w:val="a6"/>
        <w:numPr>
          <w:ilvl w:val="0"/>
          <w:numId w:val="31"/>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 xml:space="preserve"> 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наставников и системным адм</w:t>
      </w:r>
      <w:r w:rsidRPr="007A3D75">
        <w:rPr>
          <w:rFonts w:ascii="Times New Roman" w:hAnsi="Times New Roman"/>
          <w:sz w:val="28"/>
          <w:szCs w:val="28"/>
        </w:rPr>
        <w:t>и</w:t>
      </w:r>
      <w:r w:rsidRPr="007A3D75">
        <w:rPr>
          <w:rFonts w:ascii="Times New Roman" w:hAnsi="Times New Roman"/>
          <w:sz w:val="28"/>
          <w:szCs w:val="28"/>
        </w:rPr>
        <w:t>нистратором;</w:t>
      </w:r>
    </w:p>
    <w:p w:rsidR="007A3D75" w:rsidRDefault="002C1AB6" w:rsidP="007A3D75">
      <w:pPr>
        <w:pStyle w:val="a6"/>
        <w:numPr>
          <w:ilvl w:val="0"/>
          <w:numId w:val="31"/>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осуществляет координацию деятельности по наставничеству с отве</w:t>
      </w:r>
      <w:r w:rsidRPr="007A3D75">
        <w:rPr>
          <w:rFonts w:ascii="Times New Roman" w:hAnsi="Times New Roman"/>
          <w:sz w:val="28"/>
          <w:szCs w:val="28"/>
        </w:rPr>
        <w:t>т</w:t>
      </w:r>
      <w:r w:rsidRPr="007A3D75">
        <w:rPr>
          <w:rFonts w:ascii="Times New Roman" w:hAnsi="Times New Roman"/>
          <w:sz w:val="28"/>
          <w:szCs w:val="28"/>
        </w:rPr>
        <w:t>ственными и представителями региональной системы наставнич</w:t>
      </w:r>
      <w:r w:rsidRPr="007A3D75">
        <w:rPr>
          <w:rFonts w:ascii="Times New Roman" w:hAnsi="Times New Roman"/>
          <w:sz w:val="28"/>
          <w:szCs w:val="28"/>
        </w:rPr>
        <w:t>е</w:t>
      </w:r>
      <w:r w:rsidRPr="007A3D75">
        <w:rPr>
          <w:rFonts w:ascii="Times New Roman" w:hAnsi="Times New Roman"/>
          <w:sz w:val="28"/>
          <w:szCs w:val="28"/>
        </w:rPr>
        <w:t>ства, с сетевыми педагогическими сообществами;</w:t>
      </w:r>
    </w:p>
    <w:p w:rsidR="007A3D75" w:rsidRDefault="002C1AB6" w:rsidP="007A3D75">
      <w:pPr>
        <w:pStyle w:val="a6"/>
        <w:numPr>
          <w:ilvl w:val="0"/>
          <w:numId w:val="31"/>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организует повышение уровня профессионального мастерства наставников, в том числе на стажировочных площадках и в базовых школах с привлечением наставников из других образовательных о</w:t>
      </w:r>
      <w:r w:rsidRPr="007A3D75">
        <w:rPr>
          <w:rFonts w:ascii="Times New Roman" w:hAnsi="Times New Roman"/>
          <w:sz w:val="28"/>
          <w:szCs w:val="28"/>
        </w:rPr>
        <w:t>р</w:t>
      </w:r>
      <w:r w:rsidRPr="007A3D75">
        <w:rPr>
          <w:rFonts w:ascii="Times New Roman" w:hAnsi="Times New Roman"/>
          <w:sz w:val="28"/>
          <w:szCs w:val="28"/>
        </w:rPr>
        <w:t xml:space="preserve">ганизаций; </w:t>
      </w:r>
    </w:p>
    <w:p w:rsidR="007A3D75" w:rsidRDefault="002C1AB6" w:rsidP="007A3D75">
      <w:pPr>
        <w:pStyle w:val="a6"/>
        <w:numPr>
          <w:ilvl w:val="0"/>
          <w:numId w:val="31"/>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 xml:space="preserve"> курирует процесс разработки и реализации персонализированных программ наставничества;</w:t>
      </w:r>
    </w:p>
    <w:p w:rsidR="007A3D75" w:rsidRDefault="002C1AB6" w:rsidP="007A3D75">
      <w:pPr>
        <w:pStyle w:val="a6"/>
        <w:numPr>
          <w:ilvl w:val="0"/>
          <w:numId w:val="31"/>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организует совместно с руководителем образовательной организации мониторинг реализации системы наставничества педагогических р</w:t>
      </w:r>
      <w:r w:rsidRPr="007A3D75">
        <w:rPr>
          <w:rFonts w:ascii="Times New Roman" w:hAnsi="Times New Roman"/>
          <w:sz w:val="28"/>
          <w:szCs w:val="28"/>
        </w:rPr>
        <w:t>а</w:t>
      </w:r>
      <w:r w:rsidRPr="007A3D75">
        <w:rPr>
          <w:rFonts w:ascii="Times New Roman" w:hAnsi="Times New Roman"/>
          <w:sz w:val="28"/>
          <w:szCs w:val="28"/>
        </w:rPr>
        <w:t>ботников в образовательной организации;</w:t>
      </w:r>
    </w:p>
    <w:p w:rsidR="007A3D75" w:rsidRDefault="002C1AB6" w:rsidP="007A3D75">
      <w:pPr>
        <w:pStyle w:val="a6"/>
        <w:numPr>
          <w:ilvl w:val="0"/>
          <w:numId w:val="31"/>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 xml:space="preserve"> осуществляет мониторинг эффективности и результативности ре</w:t>
      </w:r>
      <w:r w:rsidRPr="007A3D75">
        <w:rPr>
          <w:rFonts w:ascii="Times New Roman" w:hAnsi="Times New Roman"/>
          <w:sz w:val="28"/>
          <w:szCs w:val="28"/>
        </w:rPr>
        <w:t>а</w:t>
      </w:r>
      <w:r w:rsidRPr="007A3D75">
        <w:rPr>
          <w:rFonts w:ascii="Times New Roman" w:hAnsi="Times New Roman"/>
          <w:sz w:val="28"/>
          <w:szCs w:val="28"/>
        </w:rPr>
        <w:t xml:space="preserve">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w:t>
      </w:r>
      <w:r w:rsidRPr="007A3D75">
        <w:rPr>
          <w:rFonts w:ascii="Times New Roman" w:hAnsi="Times New Roman"/>
          <w:sz w:val="28"/>
          <w:szCs w:val="28"/>
        </w:rPr>
        <w:lastRenderedPageBreak/>
        <w:t>итоговый аналитический отчет о реализации</w:t>
      </w:r>
      <w:r w:rsidR="00617147" w:rsidRPr="007A3D75">
        <w:rPr>
          <w:rFonts w:ascii="Times New Roman" w:hAnsi="Times New Roman"/>
          <w:sz w:val="28"/>
          <w:szCs w:val="28"/>
        </w:rPr>
        <w:t xml:space="preserve"> </w:t>
      </w:r>
      <w:r w:rsidRPr="007A3D75">
        <w:rPr>
          <w:rFonts w:ascii="Times New Roman" w:hAnsi="Times New Roman"/>
          <w:sz w:val="28"/>
          <w:szCs w:val="28"/>
        </w:rPr>
        <w:t>системы наставнич</w:t>
      </w:r>
      <w:r w:rsidRPr="007A3D75">
        <w:rPr>
          <w:rFonts w:ascii="Times New Roman" w:hAnsi="Times New Roman"/>
          <w:sz w:val="28"/>
          <w:szCs w:val="28"/>
        </w:rPr>
        <w:t>е</w:t>
      </w:r>
      <w:r w:rsidRPr="007A3D75">
        <w:rPr>
          <w:rFonts w:ascii="Times New Roman" w:hAnsi="Times New Roman"/>
          <w:sz w:val="28"/>
          <w:szCs w:val="28"/>
        </w:rPr>
        <w:t>ства, реализации персонализированных программ наставничества педагогических работников;</w:t>
      </w:r>
    </w:p>
    <w:p w:rsidR="002C1AB6" w:rsidRPr="007A3D75" w:rsidRDefault="002C1AB6" w:rsidP="007A3D75">
      <w:pPr>
        <w:pStyle w:val="a6"/>
        <w:numPr>
          <w:ilvl w:val="0"/>
          <w:numId w:val="31"/>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3.5. Методическое объединение наставников/комиссия/совет (при его наличии):</w:t>
      </w:r>
    </w:p>
    <w:p w:rsidR="007A3D75" w:rsidRDefault="002C1AB6" w:rsidP="007A3D75">
      <w:pPr>
        <w:pStyle w:val="a6"/>
        <w:numPr>
          <w:ilvl w:val="0"/>
          <w:numId w:val="32"/>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совместно с куратором принимает участие в разработке локальных актов и информационно-методического сопровождения в сфере наставничества педагогических работников в образовательной орг</w:t>
      </w:r>
      <w:r w:rsidRPr="007A3D75">
        <w:rPr>
          <w:rFonts w:ascii="Times New Roman" w:hAnsi="Times New Roman"/>
          <w:sz w:val="28"/>
          <w:szCs w:val="28"/>
        </w:rPr>
        <w:t>а</w:t>
      </w:r>
      <w:r w:rsidRPr="007A3D75">
        <w:rPr>
          <w:rFonts w:ascii="Times New Roman" w:hAnsi="Times New Roman"/>
          <w:sz w:val="28"/>
          <w:szCs w:val="28"/>
        </w:rPr>
        <w:t>низации;</w:t>
      </w:r>
    </w:p>
    <w:p w:rsidR="007A3D75" w:rsidRDefault="002C1AB6" w:rsidP="007A3D75">
      <w:pPr>
        <w:pStyle w:val="a6"/>
        <w:numPr>
          <w:ilvl w:val="0"/>
          <w:numId w:val="32"/>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ведет учет сведений о молодых/начинающих специалистах и иных категориях наставляемых и их наставниках; помогает подбирать и закрепляет пары (группы) наставников и наставляемых по опред</w:t>
      </w:r>
      <w:r w:rsidRPr="007A3D75">
        <w:rPr>
          <w:rFonts w:ascii="Times New Roman" w:hAnsi="Times New Roman"/>
          <w:sz w:val="28"/>
          <w:szCs w:val="28"/>
        </w:rPr>
        <w:t>е</w:t>
      </w:r>
      <w:r w:rsidRPr="007A3D75">
        <w:rPr>
          <w:rFonts w:ascii="Times New Roman" w:hAnsi="Times New Roman"/>
          <w:sz w:val="28"/>
          <w:szCs w:val="28"/>
        </w:rPr>
        <w:t>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w:t>
      </w:r>
      <w:r w:rsidRPr="007A3D75">
        <w:rPr>
          <w:rFonts w:ascii="Times New Roman" w:hAnsi="Times New Roman"/>
          <w:sz w:val="28"/>
          <w:szCs w:val="28"/>
        </w:rPr>
        <w:t>е</w:t>
      </w:r>
      <w:r w:rsidRPr="007A3D75">
        <w:rPr>
          <w:rFonts w:ascii="Times New Roman" w:hAnsi="Times New Roman"/>
          <w:sz w:val="28"/>
          <w:szCs w:val="28"/>
        </w:rPr>
        <w:t>ние наставляемых и наставников и т.п.);</w:t>
      </w:r>
    </w:p>
    <w:p w:rsidR="007A3D75" w:rsidRDefault="002C1AB6" w:rsidP="007A3D75">
      <w:pPr>
        <w:pStyle w:val="a6"/>
        <w:numPr>
          <w:ilvl w:val="0"/>
          <w:numId w:val="32"/>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разрабатывает, апробирует и реализует персонализированные пр</w:t>
      </w:r>
      <w:r w:rsidRPr="007A3D75">
        <w:rPr>
          <w:rFonts w:ascii="Times New Roman" w:hAnsi="Times New Roman"/>
          <w:sz w:val="28"/>
          <w:szCs w:val="28"/>
        </w:rPr>
        <w:t>о</w:t>
      </w:r>
      <w:r w:rsidRPr="007A3D75">
        <w:rPr>
          <w:rFonts w:ascii="Times New Roman" w:hAnsi="Times New Roman"/>
          <w:sz w:val="28"/>
          <w:szCs w:val="28"/>
        </w:rPr>
        <w:t>граммы наставничества, содержание которых соответствует запросу отдельных педагогов и групп педагогических работников;</w:t>
      </w:r>
    </w:p>
    <w:p w:rsidR="007A3D75" w:rsidRDefault="002C1AB6" w:rsidP="007A3D75">
      <w:pPr>
        <w:pStyle w:val="a6"/>
        <w:numPr>
          <w:ilvl w:val="0"/>
          <w:numId w:val="32"/>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принимает участие в разработке методического сопровождения ра</w:t>
      </w:r>
      <w:r w:rsidRPr="007A3D75">
        <w:rPr>
          <w:rFonts w:ascii="Times New Roman" w:hAnsi="Times New Roman"/>
          <w:sz w:val="28"/>
          <w:szCs w:val="28"/>
        </w:rPr>
        <w:t>з</w:t>
      </w:r>
      <w:r w:rsidRPr="007A3D75">
        <w:rPr>
          <w:rFonts w:ascii="Times New Roman" w:hAnsi="Times New Roman"/>
          <w:sz w:val="28"/>
          <w:szCs w:val="28"/>
        </w:rPr>
        <w:t>нообразных форм наставничества педагогических работников;</w:t>
      </w:r>
    </w:p>
    <w:p w:rsidR="007A3D75" w:rsidRDefault="002C1AB6" w:rsidP="007A3D75">
      <w:pPr>
        <w:pStyle w:val="a6"/>
        <w:numPr>
          <w:ilvl w:val="0"/>
          <w:numId w:val="32"/>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осуществляет подготовку участников персонализированных пр</w:t>
      </w:r>
      <w:r w:rsidRPr="007A3D75">
        <w:rPr>
          <w:rFonts w:ascii="Times New Roman" w:hAnsi="Times New Roman"/>
          <w:sz w:val="28"/>
          <w:szCs w:val="28"/>
        </w:rPr>
        <w:t>о</w:t>
      </w:r>
      <w:r w:rsidRPr="007A3D75">
        <w:rPr>
          <w:rFonts w:ascii="Times New Roman" w:hAnsi="Times New Roman"/>
          <w:sz w:val="28"/>
          <w:szCs w:val="28"/>
        </w:rPr>
        <w:t>грамм наставничества к мероприятиям: конкурсам профессионал</w:t>
      </w:r>
      <w:r w:rsidRPr="007A3D75">
        <w:rPr>
          <w:rFonts w:ascii="Times New Roman" w:hAnsi="Times New Roman"/>
          <w:sz w:val="28"/>
          <w:szCs w:val="28"/>
        </w:rPr>
        <w:t>ь</w:t>
      </w:r>
      <w:r w:rsidRPr="007A3D75">
        <w:rPr>
          <w:rFonts w:ascii="Times New Roman" w:hAnsi="Times New Roman"/>
          <w:sz w:val="28"/>
          <w:szCs w:val="28"/>
        </w:rPr>
        <w:t>ного мастерства, форумам, научно-практическим конференциям, фестивалям и т.д.;</w:t>
      </w:r>
    </w:p>
    <w:p w:rsidR="007A3D75" w:rsidRDefault="002C1AB6" w:rsidP="007A3D75">
      <w:pPr>
        <w:pStyle w:val="a6"/>
        <w:numPr>
          <w:ilvl w:val="0"/>
          <w:numId w:val="32"/>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осуществляет организационно-педагогическое, учебно-методическое, обеспечение реализации персонализированных пр</w:t>
      </w:r>
      <w:r w:rsidRPr="007A3D75">
        <w:rPr>
          <w:rFonts w:ascii="Times New Roman" w:hAnsi="Times New Roman"/>
          <w:sz w:val="28"/>
          <w:szCs w:val="28"/>
        </w:rPr>
        <w:t>о</w:t>
      </w:r>
      <w:r w:rsidRPr="007A3D75">
        <w:rPr>
          <w:rFonts w:ascii="Times New Roman" w:hAnsi="Times New Roman"/>
          <w:sz w:val="28"/>
          <w:szCs w:val="28"/>
        </w:rPr>
        <w:t>грамм наставничества в образовательной организации;</w:t>
      </w:r>
    </w:p>
    <w:p w:rsidR="007A3D75" w:rsidRDefault="002C1AB6" w:rsidP="007A3D75">
      <w:pPr>
        <w:pStyle w:val="a6"/>
        <w:numPr>
          <w:ilvl w:val="0"/>
          <w:numId w:val="32"/>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участвует в мониторинге реализации персонализированных пр</w:t>
      </w:r>
      <w:r w:rsidRPr="007A3D75">
        <w:rPr>
          <w:rFonts w:ascii="Times New Roman" w:hAnsi="Times New Roman"/>
          <w:sz w:val="28"/>
          <w:szCs w:val="28"/>
        </w:rPr>
        <w:t>о</w:t>
      </w:r>
      <w:r w:rsidRPr="007A3D75">
        <w:rPr>
          <w:rFonts w:ascii="Times New Roman" w:hAnsi="Times New Roman"/>
          <w:sz w:val="28"/>
          <w:szCs w:val="28"/>
        </w:rPr>
        <w:t>грамм наставничества педагогических работников;</w:t>
      </w:r>
    </w:p>
    <w:p w:rsidR="007A3D75" w:rsidRDefault="002C1AB6" w:rsidP="007A3D75">
      <w:pPr>
        <w:pStyle w:val="a6"/>
        <w:numPr>
          <w:ilvl w:val="0"/>
          <w:numId w:val="32"/>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является открытой площадкой для осуществления консультацио</w:t>
      </w:r>
      <w:r w:rsidRPr="007A3D75">
        <w:rPr>
          <w:rFonts w:ascii="Times New Roman" w:hAnsi="Times New Roman"/>
          <w:sz w:val="28"/>
          <w:szCs w:val="28"/>
        </w:rPr>
        <w:t>н</w:t>
      </w:r>
      <w:r w:rsidRPr="007A3D75">
        <w:rPr>
          <w:rFonts w:ascii="Times New Roman" w:hAnsi="Times New Roman"/>
          <w:sz w:val="28"/>
          <w:szCs w:val="28"/>
        </w:rPr>
        <w:t>ных, согласовательных функций и функций медиации;</w:t>
      </w:r>
    </w:p>
    <w:p w:rsidR="007A3D75" w:rsidRDefault="002C1AB6" w:rsidP="007A3D75">
      <w:pPr>
        <w:pStyle w:val="a6"/>
        <w:numPr>
          <w:ilvl w:val="0"/>
          <w:numId w:val="32"/>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совместно с руководителем образовательной организации, курат</w:t>
      </w:r>
      <w:r w:rsidRPr="007A3D75">
        <w:rPr>
          <w:rFonts w:ascii="Times New Roman" w:hAnsi="Times New Roman"/>
          <w:sz w:val="28"/>
          <w:szCs w:val="28"/>
        </w:rPr>
        <w:t>о</w:t>
      </w:r>
      <w:r w:rsidRPr="007A3D75">
        <w:rPr>
          <w:rFonts w:ascii="Times New Roman" w:hAnsi="Times New Roman"/>
          <w:sz w:val="28"/>
          <w:szCs w:val="28"/>
        </w:rPr>
        <w:t>ром реализации программ наставничества участвует в разработке материальных и нематериальных стимулов поощрения наставников;</w:t>
      </w:r>
    </w:p>
    <w:p w:rsidR="002C1AB6" w:rsidRPr="007A3D75" w:rsidRDefault="002C1AB6" w:rsidP="007A3D75">
      <w:pPr>
        <w:pStyle w:val="a6"/>
        <w:numPr>
          <w:ilvl w:val="0"/>
          <w:numId w:val="32"/>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принимает участие в формировании банка лучших практик наста</w:t>
      </w:r>
      <w:r w:rsidRPr="007A3D75">
        <w:rPr>
          <w:rFonts w:ascii="Times New Roman" w:hAnsi="Times New Roman"/>
          <w:sz w:val="28"/>
          <w:szCs w:val="28"/>
        </w:rPr>
        <w:t>в</w:t>
      </w:r>
      <w:r w:rsidRPr="007A3D75">
        <w:rPr>
          <w:rFonts w:ascii="Times New Roman" w:hAnsi="Times New Roman"/>
          <w:sz w:val="28"/>
          <w:szCs w:val="28"/>
        </w:rPr>
        <w:t>ничества педагогических работников, информационном сопрово</w:t>
      </w:r>
      <w:r w:rsidRPr="007A3D75">
        <w:rPr>
          <w:rFonts w:ascii="Times New Roman" w:hAnsi="Times New Roman"/>
          <w:sz w:val="28"/>
          <w:szCs w:val="28"/>
        </w:rPr>
        <w:t>ж</w:t>
      </w:r>
      <w:r w:rsidRPr="007A3D75">
        <w:rPr>
          <w:rFonts w:ascii="Times New Roman" w:hAnsi="Times New Roman"/>
          <w:sz w:val="28"/>
          <w:szCs w:val="28"/>
        </w:rPr>
        <w:t>дении персонализированных программ наставничества на сайте (специализированной странице сайта) образовательной организации и социальных сетях (совместно с куратором и системным админ</w:t>
      </w:r>
      <w:r w:rsidRPr="007A3D75">
        <w:rPr>
          <w:rFonts w:ascii="Times New Roman" w:hAnsi="Times New Roman"/>
          <w:sz w:val="28"/>
          <w:szCs w:val="28"/>
        </w:rPr>
        <w:t>и</w:t>
      </w:r>
      <w:r w:rsidRPr="007A3D75">
        <w:rPr>
          <w:rFonts w:ascii="Times New Roman" w:hAnsi="Times New Roman"/>
          <w:sz w:val="28"/>
          <w:szCs w:val="28"/>
        </w:rPr>
        <w:t>стратором).</w:t>
      </w:r>
    </w:p>
    <w:p w:rsidR="002C1AB6" w:rsidRPr="008215D7" w:rsidRDefault="002C1AB6" w:rsidP="002C1AB6">
      <w:pPr>
        <w:autoSpaceDE w:val="0"/>
        <w:autoSpaceDN w:val="0"/>
        <w:adjustRightInd w:val="0"/>
        <w:spacing w:after="0" w:line="240" w:lineRule="auto"/>
        <w:ind w:firstLine="709"/>
        <w:jc w:val="both"/>
        <w:rPr>
          <w:rFonts w:ascii="Times New Roman" w:eastAsia="Calibri" w:hAnsi="Times New Roman" w:cs="Times New Roman"/>
          <w:b/>
          <w:bCs/>
          <w:strike/>
          <w:sz w:val="28"/>
          <w:szCs w:val="28"/>
        </w:rPr>
      </w:pPr>
      <w:r w:rsidRPr="008215D7">
        <w:rPr>
          <w:rFonts w:ascii="Times New Roman" w:eastAsia="Calibri" w:hAnsi="Times New Roman" w:cs="Times New Roman"/>
          <w:b/>
          <w:bCs/>
          <w:sz w:val="28"/>
          <w:szCs w:val="28"/>
        </w:rPr>
        <w:lastRenderedPageBreak/>
        <w:t xml:space="preserve">4. Права и обязанности наставника </w:t>
      </w:r>
    </w:p>
    <w:p w:rsidR="002C1AB6" w:rsidRPr="002C1AB6" w:rsidRDefault="002C1AB6" w:rsidP="002C1AB6">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4.1. Права наставника:</w:t>
      </w:r>
    </w:p>
    <w:p w:rsidR="007A3D75" w:rsidRDefault="002C1AB6" w:rsidP="007A3D75">
      <w:pPr>
        <w:pStyle w:val="a6"/>
        <w:numPr>
          <w:ilvl w:val="0"/>
          <w:numId w:val="33"/>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 xml:space="preserve">привлекать для оказания помощи </w:t>
      </w:r>
      <w:proofErr w:type="gramStart"/>
      <w:r w:rsidRPr="007A3D75">
        <w:rPr>
          <w:rFonts w:ascii="Times New Roman" w:hAnsi="Times New Roman"/>
          <w:sz w:val="28"/>
          <w:szCs w:val="28"/>
        </w:rPr>
        <w:t>наставляемому</w:t>
      </w:r>
      <w:proofErr w:type="gramEnd"/>
      <w:r w:rsidRPr="007A3D75">
        <w:rPr>
          <w:rFonts w:ascii="Times New Roman" w:hAnsi="Times New Roman"/>
          <w:sz w:val="28"/>
          <w:szCs w:val="28"/>
        </w:rPr>
        <w:t xml:space="preserve"> других педагог</w:t>
      </w:r>
      <w:r w:rsidRPr="007A3D75">
        <w:rPr>
          <w:rFonts w:ascii="Times New Roman" w:hAnsi="Times New Roman"/>
          <w:sz w:val="28"/>
          <w:szCs w:val="28"/>
        </w:rPr>
        <w:t>и</w:t>
      </w:r>
      <w:r w:rsidRPr="007A3D75">
        <w:rPr>
          <w:rFonts w:ascii="Times New Roman" w:hAnsi="Times New Roman"/>
          <w:sz w:val="28"/>
          <w:szCs w:val="28"/>
        </w:rPr>
        <w:t>ческих работников образовательной организации с их согласия;</w:t>
      </w:r>
    </w:p>
    <w:p w:rsidR="007A3D75" w:rsidRDefault="002C1AB6" w:rsidP="007A3D75">
      <w:pPr>
        <w:pStyle w:val="a6"/>
        <w:numPr>
          <w:ilvl w:val="0"/>
          <w:numId w:val="33"/>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 xml:space="preserve">обращаться с </w:t>
      </w:r>
      <w:r w:rsidR="001F7839" w:rsidRPr="007A3D75">
        <w:rPr>
          <w:rFonts w:ascii="Times New Roman" w:hAnsi="Times New Roman"/>
          <w:sz w:val="28"/>
          <w:szCs w:val="28"/>
        </w:rPr>
        <w:t>ходатайством</w:t>
      </w:r>
      <w:r w:rsidRPr="007A3D75">
        <w:rPr>
          <w:rFonts w:ascii="Times New Roman" w:hAnsi="Times New Roman"/>
          <w:sz w:val="28"/>
          <w:szCs w:val="28"/>
        </w:rPr>
        <w:t xml:space="preserve"> к куратору и руководителю образов</w:t>
      </w:r>
      <w:r w:rsidRPr="007A3D75">
        <w:rPr>
          <w:rFonts w:ascii="Times New Roman" w:hAnsi="Times New Roman"/>
          <w:sz w:val="28"/>
          <w:szCs w:val="28"/>
        </w:rPr>
        <w:t>а</w:t>
      </w:r>
      <w:r w:rsidRPr="007A3D75">
        <w:rPr>
          <w:rFonts w:ascii="Times New Roman" w:hAnsi="Times New Roman"/>
          <w:sz w:val="28"/>
          <w:szCs w:val="28"/>
        </w:rPr>
        <w:t>тельной организации с просьбой о сложении с него обязанностей наставника;</w:t>
      </w:r>
    </w:p>
    <w:p w:rsidR="002C1AB6" w:rsidRPr="007A3D75" w:rsidRDefault="002C1AB6" w:rsidP="007A3D75">
      <w:pPr>
        <w:pStyle w:val="a6"/>
        <w:numPr>
          <w:ilvl w:val="0"/>
          <w:numId w:val="33"/>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осуществлять мониторинг деятельности наставляемого в форме личной проверки выполнения заданий.</w:t>
      </w:r>
    </w:p>
    <w:p w:rsidR="002C1AB6" w:rsidRPr="008215D7" w:rsidRDefault="002C1AB6" w:rsidP="002C1AB6">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8215D7">
        <w:rPr>
          <w:rFonts w:ascii="Times New Roman" w:eastAsia="Calibri" w:hAnsi="Times New Roman" w:cs="Times New Roman"/>
          <w:b/>
          <w:bCs/>
          <w:sz w:val="28"/>
          <w:szCs w:val="28"/>
        </w:rPr>
        <w:t>4.2. Обязанности наставника:</w:t>
      </w:r>
    </w:p>
    <w:p w:rsidR="007A3D75" w:rsidRDefault="002C1AB6" w:rsidP="007A3D75">
      <w:pPr>
        <w:pStyle w:val="a6"/>
        <w:numPr>
          <w:ilvl w:val="0"/>
          <w:numId w:val="34"/>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руководствоваться требованиями законодательства Российской Ф</w:t>
      </w:r>
      <w:r w:rsidRPr="007A3D75">
        <w:rPr>
          <w:rFonts w:ascii="Times New Roman" w:hAnsi="Times New Roman"/>
          <w:sz w:val="28"/>
          <w:szCs w:val="28"/>
        </w:rPr>
        <w:t>е</w:t>
      </w:r>
      <w:r w:rsidRPr="007A3D75">
        <w:rPr>
          <w:rFonts w:ascii="Times New Roman" w:hAnsi="Times New Roman"/>
          <w:sz w:val="28"/>
          <w:szCs w:val="28"/>
        </w:rPr>
        <w:t>дерации, региональными и локальными нормативными актами обр</w:t>
      </w:r>
      <w:r w:rsidRPr="007A3D75">
        <w:rPr>
          <w:rFonts w:ascii="Times New Roman" w:hAnsi="Times New Roman"/>
          <w:sz w:val="28"/>
          <w:szCs w:val="28"/>
        </w:rPr>
        <w:t>а</w:t>
      </w:r>
      <w:r w:rsidRPr="007A3D75">
        <w:rPr>
          <w:rFonts w:ascii="Times New Roman" w:hAnsi="Times New Roman"/>
          <w:sz w:val="28"/>
          <w:szCs w:val="28"/>
        </w:rPr>
        <w:t>зовательной организации при осуществлении наставнической де</w:t>
      </w:r>
      <w:r w:rsidRPr="007A3D75">
        <w:rPr>
          <w:rFonts w:ascii="Times New Roman" w:hAnsi="Times New Roman"/>
          <w:sz w:val="28"/>
          <w:szCs w:val="28"/>
        </w:rPr>
        <w:t>я</w:t>
      </w:r>
      <w:r w:rsidRPr="007A3D75">
        <w:rPr>
          <w:rFonts w:ascii="Times New Roman" w:hAnsi="Times New Roman"/>
          <w:sz w:val="28"/>
          <w:szCs w:val="28"/>
        </w:rPr>
        <w:t>тельности;</w:t>
      </w:r>
    </w:p>
    <w:p w:rsidR="007A3D75" w:rsidRDefault="002C1AB6" w:rsidP="007A3D75">
      <w:pPr>
        <w:pStyle w:val="a6"/>
        <w:numPr>
          <w:ilvl w:val="0"/>
          <w:numId w:val="34"/>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 xml:space="preserve">находиться во взаимодействии со всеми структурами </w:t>
      </w:r>
      <w:r w:rsidR="001F7839" w:rsidRPr="007A3D75">
        <w:rPr>
          <w:rFonts w:ascii="Times New Roman" w:hAnsi="Times New Roman"/>
          <w:sz w:val="28"/>
          <w:szCs w:val="28"/>
        </w:rPr>
        <w:t>подразделен</w:t>
      </w:r>
      <w:r w:rsidR="001F7839" w:rsidRPr="007A3D75">
        <w:rPr>
          <w:rFonts w:ascii="Times New Roman" w:hAnsi="Times New Roman"/>
          <w:sz w:val="28"/>
          <w:szCs w:val="28"/>
        </w:rPr>
        <w:t>и</w:t>
      </w:r>
      <w:r w:rsidR="001F7839" w:rsidRPr="007A3D75">
        <w:rPr>
          <w:rFonts w:ascii="Times New Roman" w:hAnsi="Times New Roman"/>
          <w:sz w:val="28"/>
          <w:szCs w:val="28"/>
        </w:rPr>
        <w:t xml:space="preserve">ями </w:t>
      </w:r>
      <w:r w:rsidRPr="007A3D75">
        <w:rPr>
          <w:rFonts w:ascii="Times New Roman" w:hAnsi="Times New Roman"/>
          <w:sz w:val="28"/>
          <w:szCs w:val="28"/>
        </w:rPr>
        <w:t xml:space="preserve">образовательной организации, осуществляющими работу с </w:t>
      </w:r>
      <w:proofErr w:type="gramStart"/>
      <w:r w:rsidRPr="007A3D75">
        <w:rPr>
          <w:rFonts w:ascii="Times New Roman" w:hAnsi="Times New Roman"/>
          <w:sz w:val="28"/>
          <w:szCs w:val="28"/>
        </w:rPr>
        <w:t>наставляемым</w:t>
      </w:r>
      <w:proofErr w:type="gramEnd"/>
      <w:r w:rsidRPr="007A3D75">
        <w:rPr>
          <w:rFonts w:ascii="Times New Roman" w:hAnsi="Times New Roman"/>
          <w:sz w:val="28"/>
          <w:szCs w:val="28"/>
        </w:rPr>
        <w:t xml:space="preserve"> по программе наставничества (предметные кафедры, психологические службы, школа молодого учителя, методический (педагогический) совет и пр.);</w:t>
      </w:r>
    </w:p>
    <w:p w:rsidR="007A3D75" w:rsidRDefault="002C1AB6" w:rsidP="007A3D75">
      <w:pPr>
        <w:pStyle w:val="a6"/>
        <w:numPr>
          <w:ilvl w:val="0"/>
          <w:numId w:val="34"/>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осуществлять включение молодого/начинающего специалиста в о</w:t>
      </w:r>
      <w:r w:rsidRPr="007A3D75">
        <w:rPr>
          <w:rFonts w:ascii="Times New Roman" w:hAnsi="Times New Roman"/>
          <w:sz w:val="28"/>
          <w:szCs w:val="28"/>
        </w:rPr>
        <w:t>б</w:t>
      </w:r>
      <w:r w:rsidRPr="007A3D75">
        <w:rPr>
          <w:rFonts w:ascii="Times New Roman" w:hAnsi="Times New Roman"/>
          <w:sz w:val="28"/>
          <w:szCs w:val="28"/>
        </w:rPr>
        <w:t>щественную жизнь коллектива, содействовать расширению о</w:t>
      </w:r>
      <w:r w:rsidRPr="007A3D75">
        <w:rPr>
          <w:rFonts w:ascii="Times New Roman" w:hAnsi="Times New Roman"/>
          <w:sz w:val="28"/>
          <w:szCs w:val="28"/>
        </w:rPr>
        <w:t>б</w:t>
      </w:r>
      <w:r w:rsidRPr="007A3D75">
        <w:rPr>
          <w:rFonts w:ascii="Times New Roman" w:hAnsi="Times New Roman"/>
          <w:sz w:val="28"/>
          <w:szCs w:val="28"/>
        </w:rPr>
        <w:t>щекультурного и профессионального кругозора, в т.ч. и на личном примере;</w:t>
      </w:r>
    </w:p>
    <w:p w:rsidR="007A3D75" w:rsidRDefault="002C1AB6" w:rsidP="007A3D75">
      <w:pPr>
        <w:pStyle w:val="a6"/>
        <w:numPr>
          <w:ilvl w:val="0"/>
          <w:numId w:val="34"/>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создавать условия для созидания и научного поиска, творчества в педагогическом процессе через привлечение к инновационной де</w:t>
      </w:r>
      <w:r w:rsidRPr="007A3D75">
        <w:rPr>
          <w:rFonts w:ascii="Times New Roman" w:hAnsi="Times New Roman"/>
          <w:sz w:val="28"/>
          <w:szCs w:val="28"/>
        </w:rPr>
        <w:t>я</w:t>
      </w:r>
      <w:r w:rsidRPr="007A3D75">
        <w:rPr>
          <w:rFonts w:ascii="Times New Roman" w:hAnsi="Times New Roman"/>
          <w:sz w:val="28"/>
          <w:szCs w:val="28"/>
        </w:rPr>
        <w:t>тельности;</w:t>
      </w:r>
    </w:p>
    <w:p w:rsidR="007A3D75" w:rsidRDefault="002C1AB6" w:rsidP="007A3D75">
      <w:pPr>
        <w:pStyle w:val="a6"/>
        <w:numPr>
          <w:ilvl w:val="0"/>
          <w:numId w:val="34"/>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содействовать укреплению и повышению уровня престижности пр</w:t>
      </w:r>
      <w:r w:rsidRPr="007A3D75">
        <w:rPr>
          <w:rFonts w:ascii="Times New Roman" w:hAnsi="Times New Roman"/>
          <w:sz w:val="28"/>
          <w:szCs w:val="28"/>
        </w:rPr>
        <w:t>е</w:t>
      </w:r>
      <w:r w:rsidRPr="007A3D75">
        <w:rPr>
          <w:rFonts w:ascii="Times New Roman" w:hAnsi="Times New Roman"/>
          <w:sz w:val="28"/>
          <w:szCs w:val="28"/>
        </w:rPr>
        <w:t>подавательской деятельности, организуя участие в мероприятиях для молодых/начинающих педагогов различных уровней (професси</w:t>
      </w:r>
      <w:r w:rsidRPr="007A3D75">
        <w:rPr>
          <w:rFonts w:ascii="Times New Roman" w:hAnsi="Times New Roman"/>
          <w:sz w:val="28"/>
          <w:szCs w:val="28"/>
        </w:rPr>
        <w:t>о</w:t>
      </w:r>
      <w:r w:rsidRPr="007A3D75">
        <w:rPr>
          <w:rFonts w:ascii="Times New Roman" w:hAnsi="Times New Roman"/>
          <w:sz w:val="28"/>
          <w:szCs w:val="28"/>
        </w:rPr>
        <w:t>нальные конкурсы, конференции, форумы и др.);</w:t>
      </w:r>
    </w:p>
    <w:p w:rsidR="007A3D75" w:rsidRDefault="002C1AB6" w:rsidP="007A3D75">
      <w:pPr>
        <w:pStyle w:val="a6"/>
        <w:numPr>
          <w:ilvl w:val="0"/>
          <w:numId w:val="34"/>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участвовать в обсуждении вопросов, связанных с педагогической д</w:t>
      </w:r>
      <w:r w:rsidRPr="007A3D75">
        <w:rPr>
          <w:rFonts w:ascii="Times New Roman" w:hAnsi="Times New Roman"/>
          <w:sz w:val="28"/>
          <w:szCs w:val="28"/>
        </w:rPr>
        <w:t>е</w:t>
      </w:r>
      <w:r w:rsidRPr="007A3D75">
        <w:rPr>
          <w:rFonts w:ascii="Times New Roman" w:hAnsi="Times New Roman"/>
          <w:sz w:val="28"/>
          <w:szCs w:val="28"/>
        </w:rPr>
        <w:t>ятельностью наставляемого, вносить предложения о его поощрении или применении мер дисциплинарного воздействия;</w:t>
      </w:r>
    </w:p>
    <w:p w:rsidR="002C1AB6" w:rsidRPr="007A3D75" w:rsidRDefault="002C1AB6" w:rsidP="007A3D75">
      <w:pPr>
        <w:pStyle w:val="a6"/>
        <w:numPr>
          <w:ilvl w:val="0"/>
          <w:numId w:val="34"/>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 xml:space="preserve">рекомендовать участие </w:t>
      </w:r>
      <w:proofErr w:type="gramStart"/>
      <w:r w:rsidRPr="007A3D75">
        <w:rPr>
          <w:rFonts w:ascii="Times New Roman" w:hAnsi="Times New Roman"/>
          <w:sz w:val="28"/>
          <w:szCs w:val="28"/>
        </w:rPr>
        <w:t>наставляемого</w:t>
      </w:r>
      <w:proofErr w:type="gramEnd"/>
      <w:r w:rsidRPr="007A3D75">
        <w:rPr>
          <w:rFonts w:ascii="Times New Roman" w:hAnsi="Times New Roman"/>
          <w:sz w:val="28"/>
          <w:szCs w:val="28"/>
        </w:rPr>
        <w:t xml:space="preserve"> в профессиональных реги</w:t>
      </w:r>
      <w:r w:rsidRPr="007A3D75">
        <w:rPr>
          <w:rFonts w:ascii="Times New Roman" w:hAnsi="Times New Roman"/>
          <w:sz w:val="28"/>
          <w:szCs w:val="28"/>
        </w:rPr>
        <w:t>о</w:t>
      </w:r>
      <w:r w:rsidRPr="007A3D75">
        <w:rPr>
          <w:rFonts w:ascii="Times New Roman" w:hAnsi="Times New Roman"/>
          <w:sz w:val="28"/>
          <w:szCs w:val="28"/>
        </w:rPr>
        <w:t>нальных и федеральных конкурсах, оказывать всестороннюю по</w:t>
      </w:r>
      <w:r w:rsidRPr="007A3D75">
        <w:rPr>
          <w:rFonts w:ascii="Times New Roman" w:hAnsi="Times New Roman"/>
          <w:sz w:val="28"/>
          <w:szCs w:val="28"/>
        </w:rPr>
        <w:t>д</w:t>
      </w:r>
      <w:r w:rsidRPr="007A3D75">
        <w:rPr>
          <w:rFonts w:ascii="Times New Roman" w:hAnsi="Times New Roman"/>
          <w:sz w:val="28"/>
          <w:szCs w:val="28"/>
        </w:rPr>
        <w:t>держку и методическое сопровождение.</w:t>
      </w:r>
    </w:p>
    <w:p w:rsidR="002C1AB6" w:rsidRPr="008215D7" w:rsidRDefault="002C1AB6" w:rsidP="002C1AB6">
      <w:pPr>
        <w:widowControl w:val="0"/>
        <w:autoSpaceDE w:val="0"/>
        <w:autoSpaceDN w:val="0"/>
        <w:spacing w:after="0" w:line="240" w:lineRule="auto"/>
        <w:ind w:firstLine="709"/>
        <w:jc w:val="both"/>
        <w:outlineLvl w:val="1"/>
        <w:rPr>
          <w:rFonts w:ascii="Times New Roman" w:eastAsia="Times New Roman" w:hAnsi="Times New Roman" w:cs="Times New Roman"/>
          <w:b/>
          <w:bCs/>
          <w:sz w:val="28"/>
          <w:szCs w:val="28"/>
          <w:lang w:eastAsia="ru-RU"/>
        </w:rPr>
      </w:pPr>
      <w:r w:rsidRPr="008215D7">
        <w:rPr>
          <w:rFonts w:ascii="Times New Roman" w:eastAsia="Times New Roman" w:hAnsi="Times New Roman" w:cs="Times New Roman"/>
          <w:b/>
          <w:bCs/>
          <w:sz w:val="28"/>
          <w:szCs w:val="28"/>
          <w:lang w:eastAsia="ru-RU"/>
        </w:rPr>
        <w:t>5. Права и обязанности наставляемого</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5.1. Права наставляемого:</w:t>
      </w:r>
    </w:p>
    <w:p w:rsidR="007A3D75" w:rsidRDefault="002C1AB6" w:rsidP="007A3D75">
      <w:pPr>
        <w:pStyle w:val="a6"/>
        <w:widowControl w:val="0"/>
        <w:numPr>
          <w:ilvl w:val="0"/>
          <w:numId w:val="35"/>
        </w:numPr>
        <w:autoSpaceDE w:val="0"/>
        <w:autoSpaceDN w:val="0"/>
        <w:adjustRightInd w:val="0"/>
        <w:spacing w:after="0" w:line="240" w:lineRule="auto"/>
        <w:jc w:val="both"/>
        <w:rPr>
          <w:rFonts w:ascii="Times New Roman" w:eastAsia="Times New Roman" w:hAnsi="Times New Roman"/>
          <w:sz w:val="28"/>
          <w:szCs w:val="28"/>
          <w:lang w:eastAsia="ru-RU"/>
        </w:rPr>
      </w:pPr>
      <w:r w:rsidRPr="007A3D75">
        <w:rPr>
          <w:rFonts w:ascii="Times New Roman" w:eastAsia="Times New Roman" w:hAnsi="Times New Roman"/>
          <w:sz w:val="28"/>
          <w:szCs w:val="28"/>
          <w:lang w:eastAsia="ru-RU"/>
        </w:rPr>
        <w:t>систематически повышать свой профессиональный уровень;</w:t>
      </w:r>
    </w:p>
    <w:p w:rsidR="007A3D75" w:rsidRDefault="002C1AB6" w:rsidP="007A3D75">
      <w:pPr>
        <w:pStyle w:val="a6"/>
        <w:widowControl w:val="0"/>
        <w:numPr>
          <w:ilvl w:val="0"/>
          <w:numId w:val="35"/>
        </w:numPr>
        <w:autoSpaceDE w:val="0"/>
        <w:autoSpaceDN w:val="0"/>
        <w:adjustRightInd w:val="0"/>
        <w:spacing w:after="0" w:line="240" w:lineRule="auto"/>
        <w:jc w:val="both"/>
        <w:rPr>
          <w:rFonts w:ascii="Times New Roman" w:eastAsia="Times New Roman" w:hAnsi="Times New Roman"/>
          <w:sz w:val="28"/>
          <w:szCs w:val="28"/>
          <w:lang w:eastAsia="ru-RU"/>
        </w:rPr>
      </w:pPr>
      <w:r w:rsidRPr="007A3D75">
        <w:rPr>
          <w:rFonts w:ascii="Times New Roman" w:eastAsia="Times New Roman" w:hAnsi="Times New Roman"/>
          <w:sz w:val="28"/>
          <w:szCs w:val="28"/>
          <w:lang w:eastAsia="ru-RU"/>
        </w:rPr>
        <w:t>участвовать в составлении персонализированной программы наста</w:t>
      </w:r>
      <w:r w:rsidRPr="007A3D75">
        <w:rPr>
          <w:rFonts w:ascii="Times New Roman" w:eastAsia="Times New Roman" w:hAnsi="Times New Roman"/>
          <w:sz w:val="28"/>
          <w:szCs w:val="28"/>
          <w:lang w:eastAsia="ru-RU"/>
        </w:rPr>
        <w:t>в</w:t>
      </w:r>
      <w:r w:rsidRPr="007A3D75">
        <w:rPr>
          <w:rFonts w:ascii="Times New Roman" w:eastAsia="Times New Roman" w:hAnsi="Times New Roman"/>
          <w:sz w:val="28"/>
          <w:szCs w:val="28"/>
          <w:lang w:eastAsia="ru-RU"/>
        </w:rPr>
        <w:t>ничества педагогических работников;</w:t>
      </w:r>
    </w:p>
    <w:p w:rsidR="007A3D75" w:rsidRDefault="002C1AB6" w:rsidP="007A3D75">
      <w:pPr>
        <w:pStyle w:val="a6"/>
        <w:widowControl w:val="0"/>
        <w:numPr>
          <w:ilvl w:val="0"/>
          <w:numId w:val="35"/>
        </w:numPr>
        <w:autoSpaceDE w:val="0"/>
        <w:autoSpaceDN w:val="0"/>
        <w:adjustRightInd w:val="0"/>
        <w:spacing w:after="0" w:line="240" w:lineRule="auto"/>
        <w:jc w:val="both"/>
        <w:rPr>
          <w:rFonts w:ascii="Times New Roman" w:eastAsia="Times New Roman" w:hAnsi="Times New Roman"/>
          <w:sz w:val="28"/>
          <w:szCs w:val="28"/>
          <w:lang w:eastAsia="ru-RU"/>
        </w:rPr>
      </w:pPr>
      <w:r w:rsidRPr="007A3D75">
        <w:rPr>
          <w:rFonts w:ascii="Times New Roman" w:eastAsia="Times New Roman" w:hAnsi="Times New Roman"/>
          <w:sz w:val="28"/>
          <w:szCs w:val="28"/>
          <w:lang w:eastAsia="ru-RU"/>
        </w:rPr>
        <w:t>обращаться к наставнику за помощью по вопросам, связанным с должностными обязанностями, профессиональной деятельностью;</w:t>
      </w:r>
    </w:p>
    <w:p w:rsidR="007A3D75" w:rsidRDefault="002C1AB6" w:rsidP="007A3D75">
      <w:pPr>
        <w:pStyle w:val="a6"/>
        <w:widowControl w:val="0"/>
        <w:numPr>
          <w:ilvl w:val="0"/>
          <w:numId w:val="35"/>
        </w:numPr>
        <w:autoSpaceDE w:val="0"/>
        <w:autoSpaceDN w:val="0"/>
        <w:adjustRightInd w:val="0"/>
        <w:spacing w:after="0" w:line="240" w:lineRule="auto"/>
        <w:jc w:val="both"/>
        <w:rPr>
          <w:rFonts w:ascii="Times New Roman" w:eastAsia="Times New Roman" w:hAnsi="Times New Roman"/>
          <w:sz w:val="28"/>
          <w:szCs w:val="28"/>
          <w:lang w:eastAsia="ru-RU"/>
        </w:rPr>
      </w:pPr>
      <w:r w:rsidRPr="007A3D75">
        <w:rPr>
          <w:rFonts w:ascii="Times New Roman" w:eastAsia="Times New Roman" w:hAnsi="Times New Roman"/>
          <w:sz w:val="28"/>
          <w:szCs w:val="28"/>
          <w:lang w:eastAsia="ru-RU"/>
        </w:rPr>
        <w:t>вносить на рассмотрение предложения по совершенствованию пе</w:t>
      </w:r>
      <w:r w:rsidRPr="007A3D75">
        <w:rPr>
          <w:rFonts w:ascii="Times New Roman" w:eastAsia="Times New Roman" w:hAnsi="Times New Roman"/>
          <w:sz w:val="28"/>
          <w:szCs w:val="28"/>
          <w:lang w:eastAsia="ru-RU"/>
        </w:rPr>
        <w:t>р</w:t>
      </w:r>
      <w:r w:rsidRPr="007A3D75">
        <w:rPr>
          <w:rFonts w:ascii="Times New Roman" w:eastAsia="Times New Roman" w:hAnsi="Times New Roman"/>
          <w:sz w:val="28"/>
          <w:szCs w:val="28"/>
          <w:lang w:eastAsia="ru-RU"/>
        </w:rPr>
        <w:lastRenderedPageBreak/>
        <w:t>сонализированных программ наставничества педагогических рабо</w:t>
      </w:r>
      <w:r w:rsidRPr="007A3D75">
        <w:rPr>
          <w:rFonts w:ascii="Times New Roman" w:eastAsia="Times New Roman" w:hAnsi="Times New Roman"/>
          <w:sz w:val="28"/>
          <w:szCs w:val="28"/>
          <w:lang w:eastAsia="ru-RU"/>
        </w:rPr>
        <w:t>т</w:t>
      </w:r>
      <w:r w:rsidRPr="007A3D75">
        <w:rPr>
          <w:rFonts w:ascii="Times New Roman" w:eastAsia="Times New Roman" w:hAnsi="Times New Roman"/>
          <w:sz w:val="28"/>
          <w:szCs w:val="28"/>
          <w:lang w:eastAsia="ru-RU"/>
        </w:rPr>
        <w:t>ников образовательной организации;</w:t>
      </w:r>
    </w:p>
    <w:p w:rsidR="002C1AB6" w:rsidRPr="007A3D75" w:rsidRDefault="002C1AB6" w:rsidP="007A3D75">
      <w:pPr>
        <w:pStyle w:val="a6"/>
        <w:widowControl w:val="0"/>
        <w:numPr>
          <w:ilvl w:val="0"/>
          <w:numId w:val="35"/>
        </w:numPr>
        <w:autoSpaceDE w:val="0"/>
        <w:autoSpaceDN w:val="0"/>
        <w:adjustRightInd w:val="0"/>
        <w:spacing w:after="0" w:line="240" w:lineRule="auto"/>
        <w:jc w:val="both"/>
        <w:rPr>
          <w:rFonts w:ascii="Times New Roman" w:eastAsia="Times New Roman" w:hAnsi="Times New Roman"/>
          <w:sz w:val="28"/>
          <w:szCs w:val="28"/>
          <w:lang w:eastAsia="ru-RU"/>
        </w:rPr>
      </w:pPr>
      <w:r w:rsidRPr="007A3D75">
        <w:rPr>
          <w:rFonts w:ascii="Times New Roman" w:eastAsia="Times New Roman" w:hAnsi="Times New Roman"/>
          <w:sz w:val="28"/>
          <w:szCs w:val="28"/>
          <w:lang w:eastAsia="ru-RU"/>
        </w:rPr>
        <w:t>обращаться к куратору и руководителю образовательной организ</w:t>
      </w:r>
      <w:r w:rsidRPr="007A3D75">
        <w:rPr>
          <w:rFonts w:ascii="Times New Roman" w:eastAsia="Times New Roman" w:hAnsi="Times New Roman"/>
          <w:sz w:val="28"/>
          <w:szCs w:val="28"/>
          <w:lang w:eastAsia="ru-RU"/>
        </w:rPr>
        <w:t>а</w:t>
      </w:r>
      <w:r w:rsidRPr="007A3D75">
        <w:rPr>
          <w:rFonts w:ascii="Times New Roman" w:eastAsia="Times New Roman" w:hAnsi="Times New Roman"/>
          <w:sz w:val="28"/>
          <w:szCs w:val="28"/>
          <w:lang w:eastAsia="ru-RU"/>
        </w:rPr>
        <w:t>ции с ходатайством о замене наставника.</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5.2. Обязанности наставляемого:</w:t>
      </w:r>
    </w:p>
    <w:p w:rsidR="007A3D75" w:rsidRDefault="002C1AB6" w:rsidP="007A3D75">
      <w:pPr>
        <w:pStyle w:val="a6"/>
        <w:widowControl w:val="0"/>
        <w:numPr>
          <w:ilvl w:val="0"/>
          <w:numId w:val="36"/>
        </w:numPr>
        <w:autoSpaceDE w:val="0"/>
        <w:autoSpaceDN w:val="0"/>
        <w:adjustRightInd w:val="0"/>
        <w:spacing w:after="0" w:line="240" w:lineRule="auto"/>
        <w:jc w:val="both"/>
        <w:rPr>
          <w:rFonts w:ascii="Times New Roman" w:eastAsia="Times New Roman" w:hAnsi="Times New Roman"/>
          <w:sz w:val="28"/>
          <w:szCs w:val="28"/>
          <w:lang w:eastAsia="ru-RU"/>
        </w:rPr>
      </w:pPr>
      <w:r w:rsidRPr="007A3D75">
        <w:rPr>
          <w:rFonts w:ascii="Times New Roman" w:eastAsia="Times New Roman" w:hAnsi="Times New Roman"/>
          <w:sz w:val="28"/>
          <w:szCs w:val="28"/>
          <w:lang w:eastAsia="ru-RU"/>
        </w:rPr>
        <w:t>изучать Федеральный закон от 29 декабря 2012 г. № 273-ФЗ «Об о</w:t>
      </w:r>
      <w:r w:rsidRPr="007A3D75">
        <w:rPr>
          <w:rFonts w:ascii="Times New Roman" w:eastAsia="Times New Roman" w:hAnsi="Times New Roman"/>
          <w:sz w:val="28"/>
          <w:szCs w:val="28"/>
          <w:lang w:eastAsia="ru-RU"/>
        </w:rPr>
        <w:t>б</w:t>
      </w:r>
      <w:r w:rsidRPr="007A3D75">
        <w:rPr>
          <w:rFonts w:ascii="Times New Roman" w:eastAsia="Times New Roman" w:hAnsi="Times New Roman"/>
          <w:sz w:val="28"/>
          <w:szCs w:val="28"/>
          <w:lang w:eastAsia="ru-RU"/>
        </w:rPr>
        <w:t>разовании в Российской Федерации», иные федеральные, регионал</w:t>
      </w:r>
      <w:r w:rsidRPr="007A3D75">
        <w:rPr>
          <w:rFonts w:ascii="Times New Roman" w:eastAsia="Times New Roman" w:hAnsi="Times New Roman"/>
          <w:sz w:val="28"/>
          <w:szCs w:val="28"/>
          <w:lang w:eastAsia="ru-RU"/>
        </w:rPr>
        <w:t>ь</w:t>
      </w:r>
      <w:r w:rsidRPr="007A3D75">
        <w:rPr>
          <w:rFonts w:ascii="Times New Roman" w:eastAsia="Times New Roman" w:hAnsi="Times New Roman"/>
          <w:sz w:val="28"/>
          <w:szCs w:val="28"/>
          <w:lang w:eastAsia="ru-RU"/>
        </w:rPr>
        <w:t>ные, муниципальные</w:t>
      </w:r>
      <w:r w:rsidR="001F7839" w:rsidRPr="007A3D75">
        <w:rPr>
          <w:rFonts w:ascii="Times New Roman" w:eastAsia="Times New Roman" w:hAnsi="Times New Roman"/>
          <w:sz w:val="28"/>
          <w:szCs w:val="28"/>
          <w:lang w:eastAsia="ru-RU"/>
        </w:rPr>
        <w:t xml:space="preserve"> правовые акты</w:t>
      </w:r>
      <w:r w:rsidRPr="007A3D75">
        <w:rPr>
          <w:rFonts w:ascii="Times New Roman" w:eastAsia="Times New Roman" w:hAnsi="Times New Roman"/>
          <w:sz w:val="28"/>
          <w:szCs w:val="28"/>
          <w:lang w:eastAsia="ru-RU"/>
        </w:rPr>
        <w:t xml:space="preserve"> и локальные нормативные акты, регулирующие образовательную деятельность, деятельность в сфере наставничества педагогических работников;</w:t>
      </w:r>
    </w:p>
    <w:p w:rsidR="007A3D75" w:rsidRDefault="002C1AB6" w:rsidP="007A3D75">
      <w:pPr>
        <w:pStyle w:val="a6"/>
        <w:widowControl w:val="0"/>
        <w:numPr>
          <w:ilvl w:val="0"/>
          <w:numId w:val="36"/>
        </w:numPr>
        <w:autoSpaceDE w:val="0"/>
        <w:autoSpaceDN w:val="0"/>
        <w:adjustRightInd w:val="0"/>
        <w:spacing w:after="0" w:line="240" w:lineRule="auto"/>
        <w:jc w:val="both"/>
        <w:rPr>
          <w:rFonts w:ascii="Times New Roman" w:eastAsia="Times New Roman" w:hAnsi="Times New Roman"/>
          <w:sz w:val="28"/>
          <w:szCs w:val="28"/>
          <w:lang w:eastAsia="ru-RU"/>
        </w:rPr>
      </w:pPr>
      <w:r w:rsidRPr="007A3D75">
        <w:rPr>
          <w:rFonts w:ascii="Times New Roman" w:eastAsia="Times New Roman" w:hAnsi="Times New Roman"/>
          <w:sz w:val="28"/>
          <w:szCs w:val="28"/>
          <w:lang w:eastAsia="ru-RU"/>
        </w:rPr>
        <w:t>реализовывать мероприятия плана персонализированной программы наставничества в установленные сроки;</w:t>
      </w:r>
    </w:p>
    <w:p w:rsidR="007A3D75" w:rsidRDefault="002C1AB6" w:rsidP="007A3D75">
      <w:pPr>
        <w:pStyle w:val="a6"/>
        <w:widowControl w:val="0"/>
        <w:numPr>
          <w:ilvl w:val="0"/>
          <w:numId w:val="36"/>
        </w:numPr>
        <w:autoSpaceDE w:val="0"/>
        <w:autoSpaceDN w:val="0"/>
        <w:adjustRightInd w:val="0"/>
        <w:spacing w:after="0" w:line="240" w:lineRule="auto"/>
        <w:jc w:val="both"/>
        <w:rPr>
          <w:rFonts w:ascii="Times New Roman" w:eastAsia="Times New Roman" w:hAnsi="Times New Roman"/>
          <w:sz w:val="28"/>
          <w:szCs w:val="28"/>
          <w:lang w:eastAsia="ru-RU"/>
        </w:rPr>
      </w:pPr>
      <w:r w:rsidRPr="007A3D75">
        <w:rPr>
          <w:rFonts w:ascii="Times New Roman" w:eastAsia="Times New Roman" w:hAnsi="Times New Roman"/>
          <w:sz w:val="28"/>
          <w:szCs w:val="28"/>
          <w:lang w:eastAsia="ru-RU"/>
        </w:rPr>
        <w:t xml:space="preserve"> соблюдать правила внутреннего трудового распорядка образов</w:t>
      </w:r>
      <w:r w:rsidRPr="007A3D75">
        <w:rPr>
          <w:rFonts w:ascii="Times New Roman" w:eastAsia="Times New Roman" w:hAnsi="Times New Roman"/>
          <w:sz w:val="28"/>
          <w:szCs w:val="28"/>
          <w:lang w:eastAsia="ru-RU"/>
        </w:rPr>
        <w:t>а</w:t>
      </w:r>
      <w:r w:rsidRPr="007A3D75">
        <w:rPr>
          <w:rFonts w:ascii="Times New Roman" w:eastAsia="Times New Roman" w:hAnsi="Times New Roman"/>
          <w:sz w:val="28"/>
          <w:szCs w:val="28"/>
          <w:lang w:eastAsia="ru-RU"/>
        </w:rPr>
        <w:t>тельной организации;</w:t>
      </w:r>
    </w:p>
    <w:p w:rsidR="007A3D75" w:rsidRDefault="002C1AB6" w:rsidP="007A3D75">
      <w:pPr>
        <w:pStyle w:val="a6"/>
        <w:widowControl w:val="0"/>
        <w:numPr>
          <w:ilvl w:val="0"/>
          <w:numId w:val="36"/>
        </w:numPr>
        <w:autoSpaceDE w:val="0"/>
        <w:autoSpaceDN w:val="0"/>
        <w:adjustRightInd w:val="0"/>
        <w:spacing w:after="0" w:line="240" w:lineRule="auto"/>
        <w:jc w:val="both"/>
        <w:rPr>
          <w:rFonts w:ascii="Times New Roman" w:eastAsia="Times New Roman" w:hAnsi="Times New Roman"/>
          <w:sz w:val="28"/>
          <w:szCs w:val="28"/>
          <w:lang w:eastAsia="ru-RU"/>
        </w:rPr>
      </w:pPr>
      <w:r w:rsidRPr="007A3D75">
        <w:rPr>
          <w:rFonts w:ascii="Times New Roman" w:eastAsia="Times New Roman" w:hAnsi="Times New Roman"/>
          <w:sz w:val="28"/>
          <w:szCs w:val="28"/>
          <w:lang w:eastAsia="ru-RU"/>
        </w:rPr>
        <w:t>знать обязанности, предусмотренные должностной инструкцией, о</w:t>
      </w:r>
      <w:r w:rsidRPr="007A3D75">
        <w:rPr>
          <w:rFonts w:ascii="Times New Roman" w:eastAsia="Times New Roman" w:hAnsi="Times New Roman"/>
          <w:sz w:val="28"/>
          <w:szCs w:val="28"/>
          <w:lang w:eastAsia="ru-RU"/>
        </w:rPr>
        <w:t>с</w:t>
      </w:r>
      <w:r w:rsidRPr="007A3D75">
        <w:rPr>
          <w:rFonts w:ascii="Times New Roman" w:eastAsia="Times New Roman" w:hAnsi="Times New Roman"/>
          <w:sz w:val="28"/>
          <w:szCs w:val="28"/>
          <w:lang w:eastAsia="ru-RU"/>
        </w:rPr>
        <w:t>новные направления профессиональной деятельности, полномочия и организацию работы в образовательной организации;</w:t>
      </w:r>
    </w:p>
    <w:p w:rsidR="007A3D75" w:rsidRDefault="002C1AB6" w:rsidP="007A3D75">
      <w:pPr>
        <w:pStyle w:val="a6"/>
        <w:widowControl w:val="0"/>
        <w:numPr>
          <w:ilvl w:val="0"/>
          <w:numId w:val="36"/>
        </w:numPr>
        <w:autoSpaceDE w:val="0"/>
        <w:autoSpaceDN w:val="0"/>
        <w:adjustRightInd w:val="0"/>
        <w:spacing w:after="0" w:line="240" w:lineRule="auto"/>
        <w:jc w:val="both"/>
        <w:rPr>
          <w:rFonts w:ascii="Times New Roman" w:eastAsia="Times New Roman" w:hAnsi="Times New Roman"/>
          <w:sz w:val="28"/>
          <w:szCs w:val="28"/>
          <w:lang w:eastAsia="ru-RU"/>
        </w:rPr>
      </w:pPr>
      <w:r w:rsidRPr="007A3D75">
        <w:rPr>
          <w:rFonts w:ascii="Times New Roman" w:eastAsia="Times New Roman" w:hAnsi="Times New Roman"/>
          <w:sz w:val="28"/>
          <w:szCs w:val="28"/>
          <w:lang w:eastAsia="ru-RU"/>
        </w:rPr>
        <w:t>выполнять указания и рекомендации наставника по исполнению должностных, профессиональных обязанностей;</w:t>
      </w:r>
    </w:p>
    <w:p w:rsidR="007A3D75" w:rsidRDefault="002C1AB6" w:rsidP="007A3D75">
      <w:pPr>
        <w:pStyle w:val="a6"/>
        <w:widowControl w:val="0"/>
        <w:numPr>
          <w:ilvl w:val="0"/>
          <w:numId w:val="36"/>
        </w:numPr>
        <w:autoSpaceDE w:val="0"/>
        <w:autoSpaceDN w:val="0"/>
        <w:adjustRightInd w:val="0"/>
        <w:spacing w:after="0" w:line="240" w:lineRule="auto"/>
        <w:jc w:val="both"/>
        <w:rPr>
          <w:rFonts w:ascii="Times New Roman" w:eastAsia="Times New Roman" w:hAnsi="Times New Roman"/>
          <w:sz w:val="28"/>
          <w:szCs w:val="28"/>
          <w:lang w:eastAsia="ru-RU"/>
        </w:rPr>
      </w:pPr>
      <w:r w:rsidRPr="007A3D75">
        <w:rPr>
          <w:rFonts w:ascii="Times New Roman" w:eastAsia="Times New Roman" w:hAnsi="Times New Roman"/>
          <w:sz w:val="28"/>
          <w:szCs w:val="28"/>
          <w:lang w:eastAsia="ru-RU"/>
        </w:rPr>
        <w:t>совершенствовать профессиональные навыки, практические приемы и способы качественного исполнения должностных обязанностей;</w:t>
      </w:r>
    </w:p>
    <w:p w:rsidR="007A3D75" w:rsidRDefault="002C1AB6" w:rsidP="007A3D75">
      <w:pPr>
        <w:pStyle w:val="a6"/>
        <w:widowControl w:val="0"/>
        <w:numPr>
          <w:ilvl w:val="0"/>
          <w:numId w:val="36"/>
        </w:numPr>
        <w:autoSpaceDE w:val="0"/>
        <w:autoSpaceDN w:val="0"/>
        <w:adjustRightInd w:val="0"/>
        <w:spacing w:after="0" w:line="240" w:lineRule="auto"/>
        <w:jc w:val="both"/>
        <w:rPr>
          <w:rFonts w:ascii="Times New Roman" w:eastAsia="Times New Roman" w:hAnsi="Times New Roman"/>
          <w:sz w:val="28"/>
          <w:szCs w:val="28"/>
          <w:lang w:eastAsia="ru-RU"/>
        </w:rPr>
      </w:pPr>
      <w:r w:rsidRPr="007A3D75">
        <w:rPr>
          <w:rFonts w:ascii="Times New Roman" w:eastAsia="Times New Roman" w:hAnsi="Times New Roman"/>
          <w:sz w:val="28"/>
          <w:szCs w:val="28"/>
          <w:lang w:eastAsia="ru-RU"/>
        </w:rPr>
        <w:t>устранять совместно с наставником допущенные ошибки и выявле</w:t>
      </w:r>
      <w:r w:rsidRPr="007A3D75">
        <w:rPr>
          <w:rFonts w:ascii="Times New Roman" w:eastAsia="Times New Roman" w:hAnsi="Times New Roman"/>
          <w:sz w:val="28"/>
          <w:szCs w:val="28"/>
          <w:lang w:eastAsia="ru-RU"/>
        </w:rPr>
        <w:t>н</w:t>
      </w:r>
      <w:r w:rsidRPr="007A3D75">
        <w:rPr>
          <w:rFonts w:ascii="Times New Roman" w:eastAsia="Times New Roman" w:hAnsi="Times New Roman"/>
          <w:sz w:val="28"/>
          <w:szCs w:val="28"/>
          <w:lang w:eastAsia="ru-RU"/>
        </w:rPr>
        <w:t>ные затруднения;</w:t>
      </w:r>
    </w:p>
    <w:p w:rsidR="007A3D75" w:rsidRDefault="002C1AB6" w:rsidP="007A3D75">
      <w:pPr>
        <w:pStyle w:val="a6"/>
        <w:widowControl w:val="0"/>
        <w:numPr>
          <w:ilvl w:val="0"/>
          <w:numId w:val="36"/>
        </w:numPr>
        <w:autoSpaceDE w:val="0"/>
        <w:autoSpaceDN w:val="0"/>
        <w:adjustRightInd w:val="0"/>
        <w:spacing w:after="0" w:line="240" w:lineRule="auto"/>
        <w:jc w:val="both"/>
        <w:rPr>
          <w:rFonts w:ascii="Times New Roman" w:eastAsia="Times New Roman" w:hAnsi="Times New Roman"/>
          <w:sz w:val="28"/>
          <w:szCs w:val="28"/>
          <w:lang w:eastAsia="ru-RU"/>
        </w:rPr>
      </w:pPr>
      <w:r w:rsidRPr="007A3D75">
        <w:rPr>
          <w:rFonts w:ascii="Times New Roman" w:eastAsia="Times New Roman" w:hAnsi="Times New Roman"/>
          <w:sz w:val="28"/>
          <w:szCs w:val="28"/>
          <w:lang w:eastAsia="ru-RU"/>
        </w:rPr>
        <w:t>проявлять дисциплинированность, организованность и культуру в работе и учебе;</w:t>
      </w:r>
    </w:p>
    <w:p w:rsidR="002C1AB6" w:rsidRPr="007A3D75" w:rsidRDefault="002C1AB6" w:rsidP="007A3D75">
      <w:pPr>
        <w:pStyle w:val="a6"/>
        <w:widowControl w:val="0"/>
        <w:numPr>
          <w:ilvl w:val="0"/>
          <w:numId w:val="36"/>
        </w:numPr>
        <w:autoSpaceDE w:val="0"/>
        <w:autoSpaceDN w:val="0"/>
        <w:adjustRightInd w:val="0"/>
        <w:spacing w:after="0" w:line="240" w:lineRule="auto"/>
        <w:jc w:val="both"/>
        <w:rPr>
          <w:rFonts w:ascii="Times New Roman" w:eastAsia="Times New Roman" w:hAnsi="Times New Roman"/>
          <w:sz w:val="28"/>
          <w:szCs w:val="28"/>
          <w:lang w:eastAsia="ru-RU"/>
        </w:rPr>
      </w:pPr>
      <w:r w:rsidRPr="007A3D75">
        <w:rPr>
          <w:rFonts w:ascii="Times New Roman" w:eastAsia="Times New Roman" w:hAnsi="Times New Roman"/>
          <w:sz w:val="28"/>
          <w:szCs w:val="28"/>
          <w:lang w:eastAsia="ru-RU"/>
        </w:rPr>
        <w:t>учиться у наставника инновационным методам и формам работы.</w:t>
      </w:r>
    </w:p>
    <w:p w:rsidR="002C1AB6" w:rsidRPr="008215D7" w:rsidRDefault="002C1AB6" w:rsidP="002C1AB6">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8215D7">
        <w:rPr>
          <w:rFonts w:ascii="Times New Roman" w:eastAsia="Calibri" w:hAnsi="Times New Roman" w:cs="Times New Roman"/>
          <w:b/>
          <w:color w:val="000000"/>
          <w:sz w:val="28"/>
          <w:szCs w:val="28"/>
        </w:rPr>
        <w:t>6</w:t>
      </w:r>
      <w:r w:rsidRPr="008215D7">
        <w:rPr>
          <w:rFonts w:ascii="Times New Roman" w:eastAsia="Calibri" w:hAnsi="Times New Roman" w:cs="Times New Roman"/>
          <w:b/>
          <w:sz w:val="28"/>
          <w:szCs w:val="28"/>
        </w:rPr>
        <w:t>. Процесс формирования пар и групп наставников и педагогов, в отношении которых осуществляется наставничество</w:t>
      </w:r>
    </w:p>
    <w:p w:rsidR="002C1AB6" w:rsidRPr="002C1AB6" w:rsidRDefault="002C1AB6" w:rsidP="002C1A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6.1. Формирование наставнических пар (групп) осуществляется по основным критериям:</w:t>
      </w:r>
    </w:p>
    <w:p w:rsidR="002C1AB6" w:rsidRPr="007A3D75" w:rsidRDefault="002C1AB6" w:rsidP="007A3D75">
      <w:pPr>
        <w:pStyle w:val="a6"/>
        <w:numPr>
          <w:ilvl w:val="0"/>
          <w:numId w:val="37"/>
        </w:numPr>
        <w:autoSpaceDE w:val="0"/>
        <w:autoSpaceDN w:val="0"/>
        <w:adjustRightInd w:val="0"/>
        <w:spacing w:after="0" w:line="240" w:lineRule="auto"/>
        <w:jc w:val="both"/>
        <w:rPr>
          <w:rFonts w:ascii="Times New Roman" w:hAnsi="Times New Roman"/>
          <w:sz w:val="28"/>
          <w:szCs w:val="28"/>
        </w:rPr>
      </w:pPr>
      <w:r w:rsidRPr="007A3D75">
        <w:rPr>
          <w:rFonts w:ascii="Times New Roman" w:hAnsi="Times New Roman"/>
          <w:sz w:val="28"/>
          <w:szCs w:val="28"/>
        </w:rPr>
        <w:t xml:space="preserve">профессиональный профиль или личный (компетентностный) опыт наставника должны соответствовать запросам наставляемого или </w:t>
      </w:r>
      <w:proofErr w:type="gramStart"/>
      <w:r w:rsidRPr="007A3D75">
        <w:rPr>
          <w:rFonts w:ascii="Times New Roman" w:hAnsi="Times New Roman"/>
          <w:sz w:val="28"/>
          <w:szCs w:val="28"/>
        </w:rPr>
        <w:t>наставляемых</w:t>
      </w:r>
      <w:proofErr w:type="gramEnd"/>
      <w:r w:rsidRPr="007A3D75">
        <w:rPr>
          <w:rFonts w:ascii="Times New Roman" w:hAnsi="Times New Roman"/>
          <w:sz w:val="28"/>
          <w:szCs w:val="28"/>
        </w:rPr>
        <w:t xml:space="preserve">; </w:t>
      </w:r>
    </w:p>
    <w:p w:rsidR="002C1AB6" w:rsidRDefault="002C1AB6" w:rsidP="002C1AB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6.2. Сформированные на добровольной основе с непосредственным участием куратора, наставников и педагогов, в отношении которых ос</w:t>
      </w:r>
      <w:r w:rsidRPr="002C1AB6">
        <w:rPr>
          <w:rFonts w:ascii="Times New Roman" w:eastAsia="Times New Roman" w:hAnsi="Times New Roman" w:cs="Times New Roman"/>
          <w:sz w:val="28"/>
          <w:szCs w:val="28"/>
          <w:lang w:eastAsia="ru-RU"/>
        </w:rPr>
        <w:t>у</w:t>
      </w:r>
      <w:r w:rsidRPr="002C1AB6">
        <w:rPr>
          <w:rFonts w:ascii="Times New Roman" w:eastAsia="Times New Roman" w:hAnsi="Times New Roman" w:cs="Times New Roman"/>
          <w:sz w:val="28"/>
          <w:szCs w:val="28"/>
          <w:lang w:eastAsia="ru-RU"/>
        </w:rPr>
        <w:t>ществляется наставничество, пары/группы утверждаются приказом рук</w:t>
      </w:r>
      <w:r w:rsidRPr="002C1AB6">
        <w:rPr>
          <w:rFonts w:ascii="Times New Roman" w:eastAsia="Times New Roman" w:hAnsi="Times New Roman" w:cs="Times New Roman"/>
          <w:sz w:val="28"/>
          <w:szCs w:val="28"/>
          <w:lang w:eastAsia="ru-RU"/>
        </w:rPr>
        <w:t>о</w:t>
      </w:r>
      <w:r w:rsidRPr="002C1AB6">
        <w:rPr>
          <w:rFonts w:ascii="Times New Roman" w:eastAsia="Times New Roman" w:hAnsi="Times New Roman" w:cs="Times New Roman"/>
          <w:sz w:val="28"/>
          <w:szCs w:val="28"/>
          <w:lang w:eastAsia="ru-RU"/>
        </w:rPr>
        <w:t xml:space="preserve">водителя образовательной организации. </w:t>
      </w:r>
    </w:p>
    <w:p w:rsidR="002C1AB6" w:rsidRPr="008215D7" w:rsidRDefault="002C1AB6" w:rsidP="002C1AB6">
      <w:pPr>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lang w:eastAsia="ru-RU"/>
        </w:rPr>
      </w:pPr>
      <w:r w:rsidRPr="008215D7">
        <w:rPr>
          <w:rFonts w:ascii="Times New Roman" w:eastAsia="Times New Roman" w:hAnsi="Times New Roman" w:cs="Times New Roman"/>
          <w:b/>
          <w:bCs/>
          <w:sz w:val="28"/>
          <w:szCs w:val="28"/>
          <w:lang w:eastAsia="ru-RU"/>
        </w:rPr>
        <w:t xml:space="preserve">7. </w:t>
      </w:r>
      <w:r w:rsidRPr="008215D7">
        <w:rPr>
          <w:rFonts w:ascii="Times New Roman" w:eastAsia="Times New Roman" w:hAnsi="Times New Roman" w:cs="Times New Roman"/>
          <w:b/>
          <w:bCs/>
          <w:color w:val="000000"/>
          <w:sz w:val="28"/>
          <w:szCs w:val="28"/>
          <w:lang w:eastAsia="ru-RU"/>
        </w:rPr>
        <w:t>Завершение персонализированной программы наставничества</w:t>
      </w:r>
    </w:p>
    <w:p w:rsidR="002C1AB6" w:rsidRPr="002C1AB6" w:rsidRDefault="002C1AB6" w:rsidP="002C1AB6">
      <w:pPr>
        <w:spacing w:after="0" w:line="240" w:lineRule="auto"/>
        <w:ind w:firstLine="709"/>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7.1. Завершение персонализированной программы наставничества происходит в случае:</w:t>
      </w:r>
    </w:p>
    <w:p w:rsidR="007A3D75" w:rsidRDefault="002C1AB6" w:rsidP="007A3D75">
      <w:pPr>
        <w:pStyle w:val="a6"/>
        <w:numPr>
          <w:ilvl w:val="0"/>
          <w:numId w:val="37"/>
        </w:numPr>
        <w:spacing w:after="0" w:line="240" w:lineRule="auto"/>
        <w:jc w:val="both"/>
        <w:rPr>
          <w:rFonts w:ascii="Times New Roman" w:hAnsi="Times New Roman"/>
          <w:sz w:val="28"/>
          <w:szCs w:val="28"/>
        </w:rPr>
      </w:pPr>
      <w:r w:rsidRPr="007A3D75">
        <w:rPr>
          <w:rFonts w:ascii="Times New Roman" w:hAnsi="Times New Roman"/>
          <w:sz w:val="28"/>
          <w:szCs w:val="28"/>
        </w:rPr>
        <w:t>завершения плана мероприятий персонализированной программы наставничества в полном объеме;</w:t>
      </w:r>
    </w:p>
    <w:p w:rsidR="007A3D75" w:rsidRDefault="002C1AB6" w:rsidP="007A3D75">
      <w:pPr>
        <w:pStyle w:val="a6"/>
        <w:numPr>
          <w:ilvl w:val="0"/>
          <w:numId w:val="37"/>
        </w:numPr>
        <w:spacing w:after="0" w:line="240" w:lineRule="auto"/>
        <w:jc w:val="both"/>
        <w:rPr>
          <w:rFonts w:ascii="Times New Roman" w:hAnsi="Times New Roman"/>
          <w:sz w:val="28"/>
          <w:szCs w:val="28"/>
        </w:rPr>
      </w:pPr>
      <w:r w:rsidRPr="007A3D75">
        <w:rPr>
          <w:rFonts w:ascii="Times New Roman" w:hAnsi="Times New Roman"/>
          <w:sz w:val="28"/>
          <w:szCs w:val="28"/>
        </w:rPr>
        <w:t>по инициативе наставника или наставляемого и/или обоюдному р</w:t>
      </w:r>
      <w:r w:rsidRPr="007A3D75">
        <w:rPr>
          <w:rFonts w:ascii="Times New Roman" w:hAnsi="Times New Roman"/>
          <w:sz w:val="28"/>
          <w:szCs w:val="28"/>
        </w:rPr>
        <w:t>е</w:t>
      </w:r>
      <w:r w:rsidRPr="007A3D75">
        <w:rPr>
          <w:rFonts w:ascii="Times New Roman" w:hAnsi="Times New Roman"/>
          <w:sz w:val="28"/>
          <w:szCs w:val="28"/>
        </w:rPr>
        <w:t>шению (по уважительным обстоятельствам);</w:t>
      </w:r>
    </w:p>
    <w:p w:rsidR="002C1AB6" w:rsidRPr="007A3D75" w:rsidRDefault="002C1AB6" w:rsidP="007A3D75">
      <w:pPr>
        <w:pStyle w:val="a6"/>
        <w:numPr>
          <w:ilvl w:val="0"/>
          <w:numId w:val="37"/>
        </w:numPr>
        <w:spacing w:after="0" w:line="240" w:lineRule="auto"/>
        <w:jc w:val="both"/>
        <w:rPr>
          <w:rFonts w:ascii="Times New Roman" w:hAnsi="Times New Roman"/>
          <w:sz w:val="28"/>
          <w:szCs w:val="28"/>
        </w:rPr>
      </w:pPr>
      <w:r w:rsidRPr="007A3D75">
        <w:rPr>
          <w:rFonts w:ascii="Times New Roman" w:hAnsi="Times New Roman"/>
          <w:sz w:val="28"/>
          <w:szCs w:val="28"/>
        </w:rPr>
        <w:lastRenderedPageBreak/>
        <w:t xml:space="preserve">по инициативе куратора (в случае </w:t>
      </w:r>
      <w:r w:rsidR="001F7839" w:rsidRPr="007A3D75">
        <w:rPr>
          <w:rFonts w:ascii="Times New Roman" w:hAnsi="Times New Roman"/>
          <w:sz w:val="28"/>
          <w:szCs w:val="28"/>
        </w:rPr>
        <w:t>неисполнения (ненадлежащего и</w:t>
      </w:r>
      <w:r w:rsidR="001F7839" w:rsidRPr="007A3D75">
        <w:rPr>
          <w:rFonts w:ascii="Times New Roman" w:hAnsi="Times New Roman"/>
          <w:sz w:val="28"/>
          <w:szCs w:val="28"/>
        </w:rPr>
        <w:t>с</w:t>
      </w:r>
      <w:r w:rsidR="001F7839" w:rsidRPr="007A3D75">
        <w:rPr>
          <w:rFonts w:ascii="Times New Roman" w:hAnsi="Times New Roman"/>
          <w:sz w:val="28"/>
          <w:szCs w:val="28"/>
        </w:rPr>
        <w:t xml:space="preserve">полнения) </w:t>
      </w:r>
      <w:r w:rsidRPr="007A3D75">
        <w:rPr>
          <w:rFonts w:ascii="Times New Roman" w:hAnsi="Times New Roman"/>
          <w:sz w:val="28"/>
          <w:szCs w:val="28"/>
        </w:rPr>
        <w:t>персонализированной программы наставничества в силу обстоятельств</w:t>
      </w:r>
      <w:r w:rsidR="002804C3" w:rsidRPr="007A3D75">
        <w:rPr>
          <w:rFonts w:ascii="Times New Roman" w:hAnsi="Times New Roman"/>
          <w:sz w:val="28"/>
          <w:szCs w:val="28"/>
        </w:rPr>
        <w:t xml:space="preserve">, не зависящих от </w:t>
      </w:r>
      <w:r w:rsidRPr="007A3D75">
        <w:rPr>
          <w:rFonts w:ascii="Times New Roman" w:hAnsi="Times New Roman"/>
          <w:sz w:val="28"/>
          <w:szCs w:val="28"/>
        </w:rPr>
        <w:t>наставника и/или наставляемого).</w:t>
      </w:r>
    </w:p>
    <w:p w:rsidR="002C1AB6" w:rsidRPr="002C1AB6" w:rsidRDefault="002C1AB6" w:rsidP="002C1AB6">
      <w:pPr>
        <w:spacing w:after="0" w:line="240" w:lineRule="auto"/>
        <w:ind w:firstLine="709"/>
        <w:contextualSpacing/>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7.2. Изменение сроков реализации персонализированной программы наставничества педагогических работников.</w:t>
      </w:r>
    </w:p>
    <w:p w:rsidR="002C1AB6" w:rsidRPr="002C1AB6" w:rsidRDefault="002C1AB6" w:rsidP="002C1AB6">
      <w:pPr>
        <w:spacing w:after="0" w:line="240" w:lineRule="auto"/>
        <w:ind w:firstLine="709"/>
        <w:contextualSpacing/>
        <w:jc w:val="both"/>
        <w:rPr>
          <w:rFonts w:ascii="Times New Roman" w:eastAsia="Calibri" w:hAnsi="Times New Roman" w:cs="Times New Roman"/>
          <w:sz w:val="28"/>
          <w:szCs w:val="28"/>
        </w:rPr>
      </w:pPr>
      <w:r w:rsidRPr="002C1AB6">
        <w:rPr>
          <w:rFonts w:ascii="Times New Roman" w:eastAsia="Calibri" w:hAnsi="Times New Roman" w:cs="Times New Roman"/>
          <w:sz w:val="28"/>
          <w:szCs w:val="28"/>
        </w:rPr>
        <w:t>По обоюдному согласию наставника и наставляемого/наставляемых педагогов возможно продление срока реализации персонализированной программы наставничества или корректировка ее содержания (например, плана мероприятий, формы наставничества).</w:t>
      </w:r>
    </w:p>
    <w:p w:rsidR="002C1AB6" w:rsidRPr="008215D7"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8215D7">
        <w:rPr>
          <w:rFonts w:ascii="Times New Roman" w:eastAsia="Times New Roman" w:hAnsi="Times New Roman" w:cs="Times New Roman"/>
          <w:b/>
          <w:bCs/>
          <w:sz w:val="28"/>
          <w:szCs w:val="28"/>
          <w:lang w:eastAsia="ru-RU"/>
        </w:rPr>
        <w:t>8. Условия публикации результатов персонализированной пр</w:t>
      </w:r>
      <w:r w:rsidRPr="008215D7">
        <w:rPr>
          <w:rFonts w:ascii="Times New Roman" w:eastAsia="Times New Roman" w:hAnsi="Times New Roman" w:cs="Times New Roman"/>
          <w:b/>
          <w:bCs/>
          <w:sz w:val="28"/>
          <w:szCs w:val="28"/>
          <w:lang w:eastAsia="ru-RU"/>
        </w:rPr>
        <w:t>о</w:t>
      </w:r>
      <w:r w:rsidRPr="008215D7">
        <w:rPr>
          <w:rFonts w:ascii="Times New Roman" w:eastAsia="Times New Roman" w:hAnsi="Times New Roman" w:cs="Times New Roman"/>
          <w:b/>
          <w:bCs/>
          <w:sz w:val="28"/>
          <w:szCs w:val="28"/>
          <w:lang w:eastAsia="ru-RU"/>
        </w:rPr>
        <w:t>граммы наставничества педагогических работников на сайте образ</w:t>
      </w:r>
      <w:r w:rsidRPr="008215D7">
        <w:rPr>
          <w:rFonts w:ascii="Times New Roman" w:eastAsia="Times New Roman" w:hAnsi="Times New Roman" w:cs="Times New Roman"/>
          <w:b/>
          <w:bCs/>
          <w:sz w:val="28"/>
          <w:szCs w:val="28"/>
          <w:lang w:eastAsia="ru-RU"/>
        </w:rPr>
        <w:t>о</w:t>
      </w:r>
      <w:r w:rsidRPr="008215D7">
        <w:rPr>
          <w:rFonts w:ascii="Times New Roman" w:eastAsia="Times New Roman" w:hAnsi="Times New Roman" w:cs="Times New Roman"/>
          <w:b/>
          <w:bCs/>
          <w:sz w:val="28"/>
          <w:szCs w:val="28"/>
          <w:lang w:eastAsia="ru-RU"/>
        </w:rPr>
        <w:t>вательной организации</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8.1. Для размещения информации о реализации персонализирова</w:t>
      </w:r>
      <w:r w:rsidRPr="002C1AB6">
        <w:rPr>
          <w:rFonts w:ascii="Times New Roman" w:eastAsia="Times New Roman" w:hAnsi="Times New Roman" w:cs="Times New Roman"/>
          <w:sz w:val="28"/>
          <w:szCs w:val="28"/>
          <w:lang w:eastAsia="ru-RU"/>
        </w:rPr>
        <w:t>н</w:t>
      </w:r>
      <w:r w:rsidRPr="002C1AB6">
        <w:rPr>
          <w:rFonts w:ascii="Times New Roman" w:eastAsia="Times New Roman" w:hAnsi="Times New Roman" w:cs="Times New Roman"/>
          <w:sz w:val="28"/>
          <w:szCs w:val="28"/>
          <w:lang w:eastAsia="ru-RU"/>
        </w:rPr>
        <w:t>ной программы наставничества педагогических работников на официал</w:t>
      </w:r>
      <w:r w:rsidRPr="002C1AB6">
        <w:rPr>
          <w:rFonts w:ascii="Times New Roman" w:eastAsia="Times New Roman" w:hAnsi="Times New Roman" w:cs="Times New Roman"/>
          <w:sz w:val="28"/>
          <w:szCs w:val="28"/>
          <w:lang w:eastAsia="ru-RU"/>
        </w:rPr>
        <w:t>ь</w:t>
      </w:r>
      <w:r w:rsidRPr="002C1AB6">
        <w:rPr>
          <w:rFonts w:ascii="Times New Roman" w:eastAsia="Times New Roman" w:hAnsi="Times New Roman" w:cs="Times New Roman"/>
          <w:sz w:val="28"/>
          <w:szCs w:val="28"/>
          <w:lang w:eastAsia="ru-RU"/>
        </w:rPr>
        <w:t>ном сайте образовательной организации создается специальный раздел (рубрика).</w:t>
      </w:r>
    </w:p>
    <w:p w:rsidR="002C1AB6" w:rsidRP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На сайте размещаются сведения о реализуемых персонализирова</w:t>
      </w:r>
      <w:r w:rsidRPr="002C1AB6">
        <w:rPr>
          <w:rFonts w:ascii="Times New Roman" w:eastAsia="Times New Roman" w:hAnsi="Times New Roman" w:cs="Times New Roman"/>
          <w:sz w:val="28"/>
          <w:szCs w:val="28"/>
          <w:lang w:eastAsia="ru-RU"/>
        </w:rPr>
        <w:t>н</w:t>
      </w:r>
      <w:r w:rsidRPr="002C1AB6">
        <w:rPr>
          <w:rFonts w:ascii="Times New Roman" w:eastAsia="Times New Roman" w:hAnsi="Times New Roman" w:cs="Times New Roman"/>
          <w:sz w:val="28"/>
          <w:szCs w:val="28"/>
          <w:lang w:eastAsia="ru-RU"/>
        </w:rPr>
        <w:t>ных программах наставничества педагогических работников, базы наста</w:t>
      </w:r>
      <w:r w:rsidRPr="002C1AB6">
        <w:rPr>
          <w:rFonts w:ascii="Times New Roman" w:eastAsia="Times New Roman" w:hAnsi="Times New Roman" w:cs="Times New Roman"/>
          <w:sz w:val="28"/>
          <w:szCs w:val="28"/>
          <w:lang w:eastAsia="ru-RU"/>
        </w:rPr>
        <w:t>в</w:t>
      </w:r>
      <w:r w:rsidRPr="002C1AB6">
        <w:rPr>
          <w:rFonts w:ascii="Times New Roman" w:eastAsia="Times New Roman" w:hAnsi="Times New Roman" w:cs="Times New Roman"/>
          <w:sz w:val="28"/>
          <w:szCs w:val="28"/>
          <w:lang w:eastAsia="ru-RU"/>
        </w:rPr>
        <w:t>ников</w:t>
      </w:r>
      <w:r>
        <w:rPr>
          <w:rFonts w:ascii="Times New Roman" w:eastAsia="Times New Roman" w:hAnsi="Times New Roman" w:cs="Times New Roman"/>
          <w:sz w:val="28"/>
          <w:szCs w:val="28"/>
          <w:lang w:eastAsia="ru-RU"/>
        </w:rPr>
        <w:t xml:space="preserve"> </w:t>
      </w:r>
      <w:r w:rsidRPr="002C1AB6">
        <w:rPr>
          <w:rFonts w:ascii="Times New Roman" w:eastAsia="Times New Roman" w:hAnsi="Times New Roman" w:cs="Times New Roman"/>
          <w:sz w:val="28"/>
          <w:szCs w:val="28"/>
          <w:lang w:eastAsia="ru-RU"/>
        </w:rPr>
        <w:t>и наставляемых, лучшие кейсы персонализированных программ наставничества педагогических работников, федеральная, региональная и локальная нормативно-правовая база в сфере наставничества педагогич</w:t>
      </w:r>
      <w:r w:rsidRPr="002C1AB6">
        <w:rPr>
          <w:rFonts w:ascii="Times New Roman" w:eastAsia="Times New Roman" w:hAnsi="Times New Roman" w:cs="Times New Roman"/>
          <w:sz w:val="28"/>
          <w:szCs w:val="28"/>
          <w:lang w:eastAsia="ru-RU"/>
        </w:rPr>
        <w:t>е</w:t>
      </w:r>
      <w:r w:rsidRPr="002C1AB6">
        <w:rPr>
          <w:rFonts w:ascii="Times New Roman" w:eastAsia="Times New Roman" w:hAnsi="Times New Roman" w:cs="Times New Roman"/>
          <w:sz w:val="28"/>
          <w:szCs w:val="28"/>
          <w:lang w:eastAsia="ru-RU"/>
        </w:rPr>
        <w:t>ских работников, методические рекомендации, новости и анонсы меропр</w:t>
      </w:r>
      <w:r w:rsidRPr="002C1AB6">
        <w:rPr>
          <w:rFonts w:ascii="Times New Roman" w:eastAsia="Times New Roman" w:hAnsi="Times New Roman" w:cs="Times New Roman"/>
          <w:sz w:val="28"/>
          <w:szCs w:val="28"/>
          <w:lang w:eastAsia="ru-RU"/>
        </w:rPr>
        <w:t>и</w:t>
      </w:r>
      <w:r w:rsidRPr="002C1AB6">
        <w:rPr>
          <w:rFonts w:ascii="Times New Roman" w:eastAsia="Times New Roman" w:hAnsi="Times New Roman" w:cs="Times New Roman"/>
          <w:sz w:val="28"/>
          <w:szCs w:val="28"/>
          <w:lang w:eastAsia="ru-RU"/>
        </w:rPr>
        <w:t>ятий и программ наставничества педагогических работников в образов</w:t>
      </w:r>
      <w:r w:rsidRPr="002C1AB6">
        <w:rPr>
          <w:rFonts w:ascii="Times New Roman" w:eastAsia="Times New Roman" w:hAnsi="Times New Roman" w:cs="Times New Roman"/>
          <w:sz w:val="28"/>
          <w:szCs w:val="28"/>
          <w:lang w:eastAsia="ru-RU"/>
        </w:rPr>
        <w:t>а</w:t>
      </w:r>
      <w:r w:rsidRPr="002C1AB6">
        <w:rPr>
          <w:rFonts w:ascii="Times New Roman" w:eastAsia="Times New Roman" w:hAnsi="Times New Roman" w:cs="Times New Roman"/>
          <w:sz w:val="28"/>
          <w:szCs w:val="28"/>
          <w:lang w:eastAsia="ru-RU"/>
        </w:rPr>
        <w:t>тельной организации и др.</w:t>
      </w:r>
    </w:p>
    <w:p w:rsidR="002C1AB6" w:rsidRDefault="002C1AB6"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1AB6">
        <w:rPr>
          <w:rFonts w:ascii="Times New Roman" w:eastAsia="Times New Roman" w:hAnsi="Times New Roman" w:cs="Times New Roman"/>
          <w:sz w:val="28"/>
          <w:szCs w:val="28"/>
          <w:lang w:eastAsia="ru-RU"/>
        </w:rPr>
        <w:t>8.2. Результаты персонализированных программ наставничества п</w:t>
      </w:r>
      <w:r w:rsidRPr="002C1AB6">
        <w:rPr>
          <w:rFonts w:ascii="Times New Roman" w:eastAsia="Times New Roman" w:hAnsi="Times New Roman" w:cs="Times New Roman"/>
          <w:sz w:val="28"/>
          <w:szCs w:val="28"/>
          <w:lang w:eastAsia="ru-RU"/>
        </w:rPr>
        <w:t>е</w:t>
      </w:r>
      <w:r w:rsidRPr="002C1AB6">
        <w:rPr>
          <w:rFonts w:ascii="Times New Roman" w:eastAsia="Times New Roman" w:hAnsi="Times New Roman" w:cs="Times New Roman"/>
          <w:sz w:val="28"/>
          <w:szCs w:val="28"/>
          <w:lang w:eastAsia="ru-RU"/>
        </w:rPr>
        <w:t>дагогических работников в образовательной организации публикуются п</w:t>
      </w:r>
      <w:r w:rsidRPr="002C1AB6">
        <w:rPr>
          <w:rFonts w:ascii="Times New Roman" w:eastAsia="Times New Roman" w:hAnsi="Times New Roman" w:cs="Times New Roman"/>
          <w:sz w:val="28"/>
          <w:szCs w:val="28"/>
          <w:lang w:eastAsia="ru-RU"/>
        </w:rPr>
        <w:t>о</w:t>
      </w:r>
      <w:r w:rsidRPr="002C1AB6">
        <w:rPr>
          <w:rFonts w:ascii="Times New Roman" w:eastAsia="Times New Roman" w:hAnsi="Times New Roman" w:cs="Times New Roman"/>
          <w:sz w:val="28"/>
          <w:szCs w:val="28"/>
          <w:lang w:eastAsia="ru-RU"/>
        </w:rPr>
        <w:t>сле их завершения.</w:t>
      </w:r>
    </w:p>
    <w:p w:rsidR="00AF31FB" w:rsidRPr="008215D7" w:rsidRDefault="00AF31FB" w:rsidP="002C1AB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8215D7">
        <w:rPr>
          <w:rFonts w:ascii="Times New Roman" w:eastAsia="Times New Roman" w:hAnsi="Times New Roman" w:cs="Times New Roman"/>
          <w:b/>
          <w:bCs/>
          <w:sz w:val="28"/>
          <w:szCs w:val="28"/>
          <w:lang w:eastAsia="ru-RU"/>
        </w:rPr>
        <w:t>9. Заключительные положения</w:t>
      </w:r>
    </w:p>
    <w:p w:rsidR="00AF31FB" w:rsidRPr="002C1AB6" w:rsidRDefault="00AF31FB" w:rsidP="002C1A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 В настоящее Положение могут быть внесены изменения и допо</w:t>
      </w:r>
      <w:r>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нения в соответствии с вновь принятыми законодательными и иными но</w:t>
      </w:r>
      <w:r>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мативными актами Российской Федерации и вновь принятыми иными ф</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деральными, региональными локальными нормативными актами.</w:t>
      </w:r>
    </w:p>
    <w:p w:rsidR="00057B2A" w:rsidRPr="002C1AB6" w:rsidRDefault="00057B2A"/>
    <w:sectPr w:rsidR="00057B2A" w:rsidRPr="002C1AB6" w:rsidSect="002804C3">
      <w:pgSz w:w="11906" w:h="16838"/>
      <w:pgMar w:top="1134" w:right="1133" w:bottom="1276"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B9D" w:rsidRDefault="00735B9D" w:rsidP="002C1AB6">
      <w:pPr>
        <w:spacing w:after="0" w:line="240" w:lineRule="auto"/>
      </w:pPr>
      <w:r>
        <w:separator/>
      </w:r>
    </w:p>
  </w:endnote>
  <w:endnote w:type="continuationSeparator" w:id="0">
    <w:p w:rsidR="00735B9D" w:rsidRDefault="00735B9D" w:rsidP="002C1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B9D" w:rsidRDefault="00735B9D" w:rsidP="002C1AB6">
      <w:pPr>
        <w:spacing w:after="0" w:line="240" w:lineRule="auto"/>
      </w:pPr>
      <w:r>
        <w:separator/>
      </w:r>
    </w:p>
  </w:footnote>
  <w:footnote w:type="continuationSeparator" w:id="0">
    <w:p w:rsidR="00735B9D" w:rsidRDefault="00735B9D" w:rsidP="002C1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C77"/>
    <w:multiLevelType w:val="multilevel"/>
    <w:tmpl w:val="285CCDAC"/>
    <w:lvl w:ilvl="0">
      <w:start w:val="1"/>
      <w:numFmt w:val="upperRoman"/>
      <w:lvlText w:val="%1."/>
      <w:lvlJc w:val="left"/>
      <w:pPr>
        <w:ind w:left="1080" w:hanging="720"/>
      </w:pPr>
      <w:rPr>
        <w:rFonts w:hint="default"/>
      </w:rPr>
    </w:lvl>
    <w:lvl w:ilvl="1">
      <w:start w:val="1"/>
      <w:numFmt w:val="decimal"/>
      <w:isLgl/>
      <w:lvlText w:val="%1.%2."/>
      <w:lvlJc w:val="left"/>
      <w:pPr>
        <w:ind w:left="1325" w:hanging="720"/>
      </w:pPr>
      <w:rPr>
        <w:rFonts w:hint="default"/>
      </w:rPr>
    </w:lvl>
    <w:lvl w:ilvl="2">
      <w:start w:val="5"/>
      <w:numFmt w:val="decimal"/>
      <w:isLgl/>
      <w:lvlText w:val="%1.%2.%3."/>
      <w:lvlJc w:val="left"/>
      <w:pPr>
        <w:ind w:left="1570" w:hanging="720"/>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
    <w:nsid w:val="1104097A"/>
    <w:multiLevelType w:val="hybridMultilevel"/>
    <w:tmpl w:val="A0F082E4"/>
    <w:lvl w:ilvl="0" w:tplc="DE9239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77774A"/>
    <w:multiLevelType w:val="hybridMultilevel"/>
    <w:tmpl w:val="269C7E26"/>
    <w:lvl w:ilvl="0" w:tplc="E1E6DFA8">
      <w:start w:val="1"/>
      <w:numFmt w:val="bullet"/>
      <w:lvlText w:val=""/>
      <w:lvlJc w:val="left"/>
      <w:pPr>
        <w:ind w:left="106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39F7D12"/>
    <w:multiLevelType w:val="hybridMultilevel"/>
    <w:tmpl w:val="C2B6645E"/>
    <w:lvl w:ilvl="0" w:tplc="849007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AE3E26"/>
    <w:multiLevelType w:val="hybridMultilevel"/>
    <w:tmpl w:val="0BAE748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7096679"/>
    <w:multiLevelType w:val="hybridMultilevel"/>
    <w:tmpl w:val="1FB4A59A"/>
    <w:lvl w:ilvl="0" w:tplc="8490077E">
      <w:start w:val="1"/>
      <w:numFmt w:val="bullet"/>
      <w:lvlText w:val="‒"/>
      <w:lvlJc w:val="left"/>
      <w:pPr>
        <w:ind w:left="0" w:hanging="360"/>
      </w:pPr>
      <w:rPr>
        <w:rFonts w:ascii="Times New Roman" w:hAnsi="Times New Roman" w:cs="Times New Roman"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19FA50AC"/>
    <w:multiLevelType w:val="hybridMultilevel"/>
    <w:tmpl w:val="18C492A8"/>
    <w:lvl w:ilvl="0" w:tplc="E1E6DF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694A98"/>
    <w:multiLevelType w:val="hybridMultilevel"/>
    <w:tmpl w:val="AD4CF028"/>
    <w:lvl w:ilvl="0" w:tplc="F618BB7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1D25409C"/>
    <w:multiLevelType w:val="hybridMultilevel"/>
    <w:tmpl w:val="D644AE60"/>
    <w:lvl w:ilvl="0" w:tplc="8490077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5377A5E"/>
    <w:multiLevelType w:val="hybridMultilevel"/>
    <w:tmpl w:val="68480728"/>
    <w:lvl w:ilvl="0" w:tplc="E1E6DF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1E6DFA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7F279B"/>
    <w:multiLevelType w:val="hybridMultilevel"/>
    <w:tmpl w:val="2EAABE94"/>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6F37037"/>
    <w:multiLevelType w:val="multilevel"/>
    <w:tmpl w:val="7BBE8E14"/>
    <w:lvl w:ilvl="0">
      <w:start w:val="3"/>
      <w:numFmt w:val="decimal"/>
      <w:lvlText w:val="%1."/>
      <w:lvlJc w:val="left"/>
      <w:pPr>
        <w:ind w:left="675" w:hanging="675"/>
      </w:pPr>
      <w:rPr>
        <w:rFonts w:hint="default"/>
      </w:rPr>
    </w:lvl>
    <w:lvl w:ilvl="1">
      <w:start w:val="2"/>
      <w:numFmt w:val="decimal"/>
      <w:lvlText w:val="%1.%2."/>
      <w:lvlJc w:val="left"/>
      <w:pPr>
        <w:ind w:left="1325" w:hanging="720"/>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430" w:hanging="180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7000" w:hanging="2160"/>
      </w:pPr>
      <w:rPr>
        <w:rFonts w:hint="default"/>
      </w:rPr>
    </w:lvl>
  </w:abstractNum>
  <w:abstractNum w:abstractNumId="12">
    <w:nsid w:val="27064599"/>
    <w:multiLevelType w:val="hybridMultilevel"/>
    <w:tmpl w:val="687004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E87563"/>
    <w:multiLevelType w:val="hybridMultilevel"/>
    <w:tmpl w:val="935CA33E"/>
    <w:lvl w:ilvl="0" w:tplc="1C58E6D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452C98"/>
    <w:multiLevelType w:val="hybridMultilevel"/>
    <w:tmpl w:val="E2A094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7B7CAE"/>
    <w:multiLevelType w:val="hybridMultilevel"/>
    <w:tmpl w:val="BFACA080"/>
    <w:lvl w:ilvl="0" w:tplc="E1E6DFA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7D47CAE"/>
    <w:multiLevelType w:val="multilevel"/>
    <w:tmpl w:val="834C8A7A"/>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3C8F75C7"/>
    <w:multiLevelType w:val="hybridMultilevel"/>
    <w:tmpl w:val="545CB118"/>
    <w:lvl w:ilvl="0" w:tplc="E1E6DFA8">
      <w:start w:val="1"/>
      <w:numFmt w:val="bullet"/>
      <w:lvlText w:val=""/>
      <w:lvlJc w:val="left"/>
      <w:pPr>
        <w:ind w:left="1210" w:hanging="360"/>
      </w:pPr>
      <w:rPr>
        <w:rFonts w:ascii="Symbol" w:hAnsi="Symbol" w:hint="default"/>
      </w:rPr>
    </w:lvl>
    <w:lvl w:ilvl="1" w:tplc="04190003">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8">
    <w:nsid w:val="42D05BD8"/>
    <w:multiLevelType w:val="hybridMultilevel"/>
    <w:tmpl w:val="608080F8"/>
    <w:lvl w:ilvl="0" w:tplc="8490077E">
      <w:start w:val="1"/>
      <w:numFmt w:val="bullet"/>
      <w:lvlText w:val="‒"/>
      <w:lvlJc w:val="left"/>
      <w:pPr>
        <w:ind w:left="1210" w:hanging="360"/>
      </w:pPr>
      <w:rPr>
        <w:rFonts w:ascii="Times New Roman" w:hAnsi="Times New Roman" w:cs="Times New Roman"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9">
    <w:nsid w:val="4445606D"/>
    <w:multiLevelType w:val="hybridMultilevel"/>
    <w:tmpl w:val="E0E42A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6854F9"/>
    <w:multiLevelType w:val="hybridMultilevel"/>
    <w:tmpl w:val="438A5E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2051D3"/>
    <w:multiLevelType w:val="hybridMultilevel"/>
    <w:tmpl w:val="EF645348"/>
    <w:lvl w:ilvl="0" w:tplc="70EA2FA4">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2CD55B6"/>
    <w:multiLevelType w:val="multilevel"/>
    <w:tmpl w:val="51DE3CB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56B77D25"/>
    <w:multiLevelType w:val="hybridMultilevel"/>
    <w:tmpl w:val="433CA2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F326CA"/>
    <w:multiLevelType w:val="hybridMultilevel"/>
    <w:tmpl w:val="BF129C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EE7123"/>
    <w:multiLevelType w:val="hybridMultilevel"/>
    <w:tmpl w:val="1DACA8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5A3508"/>
    <w:multiLevelType w:val="multilevel"/>
    <w:tmpl w:val="C994AE2C"/>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7">
    <w:nsid w:val="6C7766E4"/>
    <w:multiLevelType w:val="multilevel"/>
    <w:tmpl w:val="0AA2498A"/>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C8500CE"/>
    <w:multiLevelType w:val="hybridMultilevel"/>
    <w:tmpl w:val="2A2894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727AAF"/>
    <w:multiLevelType w:val="multilevel"/>
    <w:tmpl w:val="B6C4183A"/>
    <w:lvl w:ilvl="0">
      <w:start w:val="1"/>
      <w:numFmt w:val="decimal"/>
      <w:lvlText w:val="%1."/>
      <w:lvlJc w:val="left"/>
      <w:pPr>
        <w:ind w:left="450" w:hanging="450"/>
      </w:pPr>
      <w:rPr>
        <w:rFonts w:hint="default"/>
      </w:rPr>
    </w:lvl>
    <w:lvl w:ilvl="1">
      <w:start w:val="2"/>
      <w:numFmt w:val="decimal"/>
      <w:lvlText w:val="%1.%2."/>
      <w:lvlJc w:val="left"/>
      <w:pPr>
        <w:ind w:left="1712"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0">
    <w:nsid w:val="768178ED"/>
    <w:multiLevelType w:val="multilevel"/>
    <w:tmpl w:val="F860465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8AC4002"/>
    <w:multiLevelType w:val="hybridMultilevel"/>
    <w:tmpl w:val="4FCE078C"/>
    <w:lvl w:ilvl="0" w:tplc="D2DE4C74">
      <w:start w:val="1"/>
      <w:numFmt w:val="decimal"/>
      <w:lvlText w:val="%1."/>
      <w:lvlJc w:val="left"/>
      <w:pPr>
        <w:ind w:left="927"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32">
    <w:nsid w:val="7AEE614F"/>
    <w:multiLevelType w:val="multilevel"/>
    <w:tmpl w:val="AC224578"/>
    <w:lvl w:ilvl="0">
      <w:start w:val="1"/>
      <w:numFmt w:val="bullet"/>
      <w:lvlText w:val="‒"/>
      <w:lvlJc w:val="left"/>
      <w:pPr>
        <w:ind w:left="2202" w:hanging="360"/>
      </w:pPr>
      <w:rPr>
        <w:rFonts w:ascii="Times New Roman" w:hAnsi="Times New Roman" w:cs="Times New Roman" w:hint="default"/>
        <w:lang w:val="ru-RU"/>
      </w:rPr>
    </w:lvl>
    <w:lvl w:ilvl="1">
      <w:start w:val="1"/>
      <w:numFmt w:val="decimal"/>
      <w:lvlText w:val="%2."/>
      <w:lvlJc w:val="left"/>
      <w:pPr>
        <w:ind w:left="2911" w:hanging="360"/>
      </w:pPr>
      <w:rPr>
        <w:rFonts w:hint="default"/>
        <w:lang w:val="ru-RU"/>
      </w:rPr>
    </w:lvl>
    <w:lvl w:ilvl="2">
      <w:start w:val="1"/>
      <w:numFmt w:val="decimal"/>
      <w:isLgl/>
      <w:lvlText w:val="%1.%2.%3."/>
      <w:lvlJc w:val="left"/>
      <w:pPr>
        <w:ind w:left="3358" w:hanging="720"/>
      </w:pPr>
      <w:rPr>
        <w:rFonts w:hint="default"/>
      </w:rPr>
    </w:lvl>
    <w:lvl w:ilvl="3">
      <w:start w:val="1"/>
      <w:numFmt w:val="decimal"/>
      <w:isLgl/>
      <w:lvlText w:val="%1.%2.%3.%4."/>
      <w:lvlJc w:val="left"/>
      <w:pPr>
        <w:ind w:left="4078" w:hanging="1080"/>
      </w:pPr>
      <w:rPr>
        <w:rFonts w:hint="default"/>
      </w:rPr>
    </w:lvl>
    <w:lvl w:ilvl="4">
      <w:start w:val="1"/>
      <w:numFmt w:val="decimal"/>
      <w:isLgl/>
      <w:lvlText w:val="%1.%2.%3.%4.%5."/>
      <w:lvlJc w:val="left"/>
      <w:pPr>
        <w:ind w:left="4438" w:hanging="1080"/>
      </w:pPr>
      <w:rPr>
        <w:rFonts w:hint="default"/>
      </w:rPr>
    </w:lvl>
    <w:lvl w:ilvl="5">
      <w:start w:val="1"/>
      <w:numFmt w:val="decimal"/>
      <w:isLgl/>
      <w:lvlText w:val="%1.%2.%3.%4.%5.%6."/>
      <w:lvlJc w:val="left"/>
      <w:pPr>
        <w:ind w:left="5158" w:hanging="1440"/>
      </w:pPr>
      <w:rPr>
        <w:rFonts w:hint="default"/>
      </w:rPr>
    </w:lvl>
    <w:lvl w:ilvl="6">
      <w:start w:val="1"/>
      <w:numFmt w:val="decimal"/>
      <w:isLgl/>
      <w:lvlText w:val="%1.%2.%3.%4.%5.%6.%7."/>
      <w:lvlJc w:val="left"/>
      <w:pPr>
        <w:ind w:left="5878" w:hanging="1800"/>
      </w:pPr>
      <w:rPr>
        <w:rFonts w:hint="default"/>
      </w:rPr>
    </w:lvl>
    <w:lvl w:ilvl="7">
      <w:start w:val="1"/>
      <w:numFmt w:val="decimal"/>
      <w:isLgl/>
      <w:lvlText w:val="%1.%2.%3.%4.%5.%6.%7.%8."/>
      <w:lvlJc w:val="left"/>
      <w:pPr>
        <w:ind w:left="6238" w:hanging="1800"/>
      </w:pPr>
      <w:rPr>
        <w:rFonts w:hint="default"/>
      </w:rPr>
    </w:lvl>
    <w:lvl w:ilvl="8">
      <w:start w:val="1"/>
      <w:numFmt w:val="decimal"/>
      <w:isLgl/>
      <w:lvlText w:val="%1.%2.%3.%4.%5.%6.%7.%8.%9."/>
      <w:lvlJc w:val="left"/>
      <w:pPr>
        <w:ind w:left="6958" w:hanging="2160"/>
      </w:pPr>
      <w:rPr>
        <w:rFonts w:hint="default"/>
      </w:rPr>
    </w:lvl>
  </w:abstractNum>
  <w:abstractNum w:abstractNumId="33">
    <w:nsid w:val="7BAE0C1C"/>
    <w:multiLevelType w:val="hybridMultilevel"/>
    <w:tmpl w:val="4196AD86"/>
    <w:lvl w:ilvl="0" w:tplc="8490077E">
      <w:start w:val="1"/>
      <w:numFmt w:val="bullet"/>
      <w:lvlText w:val="‒"/>
      <w:lvlJc w:val="left"/>
      <w:pPr>
        <w:ind w:left="785" w:hanging="360"/>
      </w:pPr>
      <w:rPr>
        <w:rFonts w:ascii="Times New Roman" w:hAnsi="Times New Roman" w:cs="Times New Roman" w:hint="default"/>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34">
    <w:nsid w:val="7DED34C4"/>
    <w:multiLevelType w:val="hybridMultilevel"/>
    <w:tmpl w:val="EF4852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66618D"/>
    <w:multiLevelType w:val="hybridMultilevel"/>
    <w:tmpl w:val="3E300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E8759AE"/>
    <w:multiLevelType w:val="hybridMultilevel"/>
    <w:tmpl w:val="76A2B50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1"/>
  </w:num>
  <w:num w:numId="2">
    <w:abstractNumId w:val="16"/>
  </w:num>
  <w:num w:numId="3">
    <w:abstractNumId w:val="32"/>
  </w:num>
  <w:num w:numId="4">
    <w:abstractNumId w:val="1"/>
  </w:num>
  <w:num w:numId="5">
    <w:abstractNumId w:val="33"/>
  </w:num>
  <w:num w:numId="6">
    <w:abstractNumId w:val="5"/>
  </w:num>
  <w:num w:numId="7">
    <w:abstractNumId w:val="3"/>
  </w:num>
  <w:num w:numId="8">
    <w:abstractNumId w:val="14"/>
  </w:num>
  <w:num w:numId="9">
    <w:abstractNumId w:val="29"/>
  </w:num>
  <w:num w:numId="10">
    <w:abstractNumId w:val="10"/>
  </w:num>
  <w:num w:numId="11">
    <w:abstractNumId w:val="7"/>
  </w:num>
  <w:num w:numId="12">
    <w:abstractNumId w:val="0"/>
  </w:num>
  <w:num w:numId="13">
    <w:abstractNumId w:val="9"/>
  </w:num>
  <w:num w:numId="14">
    <w:abstractNumId w:val="6"/>
  </w:num>
  <w:num w:numId="15">
    <w:abstractNumId w:val="31"/>
  </w:num>
  <w:num w:numId="16">
    <w:abstractNumId w:val="15"/>
  </w:num>
  <w:num w:numId="17">
    <w:abstractNumId w:val="2"/>
  </w:num>
  <w:num w:numId="18">
    <w:abstractNumId w:val="17"/>
  </w:num>
  <w:num w:numId="19">
    <w:abstractNumId w:val="18"/>
  </w:num>
  <w:num w:numId="20">
    <w:abstractNumId w:val="8"/>
  </w:num>
  <w:num w:numId="21">
    <w:abstractNumId w:val="22"/>
  </w:num>
  <w:num w:numId="22">
    <w:abstractNumId w:val="26"/>
  </w:num>
  <w:num w:numId="23">
    <w:abstractNumId w:val="11"/>
  </w:num>
  <w:num w:numId="24">
    <w:abstractNumId w:val="27"/>
  </w:num>
  <w:num w:numId="25">
    <w:abstractNumId w:val="30"/>
  </w:num>
  <w:num w:numId="26">
    <w:abstractNumId w:val="35"/>
  </w:num>
  <w:num w:numId="27">
    <w:abstractNumId w:val="13"/>
  </w:num>
  <w:num w:numId="28">
    <w:abstractNumId w:val="25"/>
  </w:num>
  <w:num w:numId="29">
    <w:abstractNumId w:val="24"/>
  </w:num>
  <w:num w:numId="30">
    <w:abstractNumId w:val="19"/>
  </w:num>
  <w:num w:numId="31">
    <w:abstractNumId w:val="20"/>
  </w:num>
  <w:num w:numId="32">
    <w:abstractNumId w:val="36"/>
  </w:num>
  <w:num w:numId="33">
    <w:abstractNumId w:val="4"/>
  </w:num>
  <w:num w:numId="34">
    <w:abstractNumId w:val="12"/>
  </w:num>
  <w:num w:numId="35">
    <w:abstractNumId w:val="34"/>
  </w:num>
  <w:num w:numId="36">
    <w:abstractNumId w:val="2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B6"/>
    <w:rsid w:val="00057B2A"/>
    <w:rsid w:val="000835C8"/>
    <w:rsid w:val="000C74CB"/>
    <w:rsid w:val="001125F1"/>
    <w:rsid w:val="00114A48"/>
    <w:rsid w:val="001638DB"/>
    <w:rsid w:val="00166EB3"/>
    <w:rsid w:val="00167A55"/>
    <w:rsid w:val="001F7839"/>
    <w:rsid w:val="002105F1"/>
    <w:rsid w:val="00225C3A"/>
    <w:rsid w:val="00242E27"/>
    <w:rsid w:val="002804C3"/>
    <w:rsid w:val="00283E25"/>
    <w:rsid w:val="00287DEA"/>
    <w:rsid w:val="00296AE7"/>
    <w:rsid w:val="002B3367"/>
    <w:rsid w:val="002C1AB6"/>
    <w:rsid w:val="003406BF"/>
    <w:rsid w:val="003545F1"/>
    <w:rsid w:val="003D2EB9"/>
    <w:rsid w:val="003D759F"/>
    <w:rsid w:val="004060B2"/>
    <w:rsid w:val="004360A8"/>
    <w:rsid w:val="00535B70"/>
    <w:rsid w:val="00605924"/>
    <w:rsid w:val="00617147"/>
    <w:rsid w:val="006D1AF7"/>
    <w:rsid w:val="006E37BF"/>
    <w:rsid w:val="006F358C"/>
    <w:rsid w:val="00735B9D"/>
    <w:rsid w:val="00767BD5"/>
    <w:rsid w:val="007A3D75"/>
    <w:rsid w:val="007C1F83"/>
    <w:rsid w:val="007C6A9D"/>
    <w:rsid w:val="00813694"/>
    <w:rsid w:val="008215D7"/>
    <w:rsid w:val="009141EA"/>
    <w:rsid w:val="00925677"/>
    <w:rsid w:val="00AA6AA7"/>
    <w:rsid w:val="00AF31FB"/>
    <w:rsid w:val="00C26099"/>
    <w:rsid w:val="00C31404"/>
    <w:rsid w:val="00C3620A"/>
    <w:rsid w:val="00C84972"/>
    <w:rsid w:val="00C96B10"/>
    <w:rsid w:val="00D73795"/>
    <w:rsid w:val="00DB4649"/>
    <w:rsid w:val="00E45CC4"/>
    <w:rsid w:val="00E4708F"/>
    <w:rsid w:val="00EC77F7"/>
    <w:rsid w:val="00F07E55"/>
    <w:rsid w:val="00F17B84"/>
    <w:rsid w:val="00F4606B"/>
    <w:rsid w:val="00F963E8"/>
    <w:rsid w:val="00FA2A54"/>
    <w:rsid w:val="00FA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2C1AB6"/>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2C1AB6"/>
    <w:rPr>
      <w:sz w:val="20"/>
      <w:szCs w:val="20"/>
    </w:rPr>
  </w:style>
  <w:style w:type="character" w:styleId="a5">
    <w:name w:val="footnote reference"/>
    <w:uiPriority w:val="99"/>
    <w:unhideWhenUsed/>
    <w:rsid w:val="002C1AB6"/>
    <w:rPr>
      <w:vertAlign w:val="superscript"/>
    </w:rPr>
  </w:style>
  <w:style w:type="numbering" w:customStyle="1" w:styleId="1">
    <w:name w:val="Нет списка1"/>
    <w:next w:val="a2"/>
    <w:uiPriority w:val="99"/>
    <w:semiHidden/>
    <w:unhideWhenUsed/>
    <w:rsid w:val="00605924"/>
  </w:style>
  <w:style w:type="paragraph" w:styleId="a6">
    <w:name w:val="List Paragraph"/>
    <w:aliases w:val="Нумерованый список"/>
    <w:basedOn w:val="a"/>
    <w:link w:val="a7"/>
    <w:uiPriority w:val="34"/>
    <w:qFormat/>
    <w:rsid w:val="00605924"/>
    <w:pPr>
      <w:ind w:left="720"/>
      <w:contextualSpacing/>
    </w:pPr>
    <w:rPr>
      <w:rFonts w:ascii="Calibri" w:eastAsia="Calibri" w:hAnsi="Calibri" w:cs="Times New Roman"/>
      <w:sz w:val="20"/>
      <w:szCs w:val="20"/>
    </w:rPr>
  </w:style>
  <w:style w:type="character" w:customStyle="1" w:styleId="a7">
    <w:name w:val="Абзац списка Знак"/>
    <w:aliases w:val="Нумерованый список Знак"/>
    <w:link w:val="a6"/>
    <w:uiPriority w:val="34"/>
    <w:locked/>
    <w:rsid w:val="00605924"/>
    <w:rPr>
      <w:rFonts w:ascii="Calibri" w:eastAsia="Calibri" w:hAnsi="Calibri" w:cs="Times New Roman"/>
      <w:sz w:val="20"/>
      <w:szCs w:val="20"/>
    </w:rPr>
  </w:style>
  <w:style w:type="paragraph" w:customStyle="1" w:styleId="ConsPlusNormal">
    <w:name w:val="ConsPlusNormal"/>
    <w:rsid w:val="00605924"/>
    <w:pPr>
      <w:widowControl w:val="0"/>
      <w:autoSpaceDE w:val="0"/>
      <w:autoSpaceDN w:val="0"/>
      <w:spacing w:after="0" w:line="240" w:lineRule="auto"/>
    </w:pPr>
    <w:rPr>
      <w:rFonts w:ascii="Calibri" w:eastAsia="Times New Roman" w:hAnsi="Calibri" w:cs="Calibri"/>
      <w:szCs w:val="20"/>
      <w:lang w:eastAsia="ru-RU"/>
    </w:rPr>
  </w:style>
  <w:style w:type="table" w:customStyle="1" w:styleId="10">
    <w:name w:val="Сетка таблицы1"/>
    <w:basedOn w:val="a1"/>
    <w:next w:val="a8"/>
    <w:uiPriority w:val="39"/>
    <w:rsid w:val="00287DE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28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semiHidden/>
    <w:unhideWhenUsed/>
    <w:qFormat/>
    <w:rsid w:val="00242E27"/>
    <w:pPr>
      <w:widowControl w:val="0"/>
      <w:autoSpaceDE w:val="0"/>
      <w:autoSpaceDN w:val="0"/>
      <w:spacing w:after="0" w:line="240" w:lineRule="auto"/>
      <w:ind w:left="119" w:firstLine="657"/>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semiHidden/>
    <w:rsid w:val="00242E2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2C1AB6"/>
    <w:pPr>
      <w:spacing w:after="0" w:line="240" w:lineRule="auto"/>
    </w:pPr>
    <w:rPr>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2C1AB6"/>
    <w:rPr>
      <w:sz w:val="20"/>
      <w:szCs w:val="20"/>
    </w:rPr>
  </w:style>
  <w:style w:type="character" w:styleId="a5">
    <w:name w:val="footnote reference"/>
    <w:uiPriority w:val="99"/>
    <w:unhideWhenUsed/>
    <w:rsid w:val="002C1AB6"/>
    <w:rPr>
      <w:vertAlign w:val="superscript"/>
    </w:rPr>
  </w:style>
  <w:style w:type="numbering" w:customStyle="1" w:styleId="1">
    <w:name w:val="Нет списка1"/>
    <w:next w:val="a2"/>
    <w:uiPriority w:val="99"/>
    <w:semiHidden/>
    <w:unhideWhenUsed/>
    <w:rsid w:val="00605924"/>
  </w:style>
  <w:style w:type="paragraph" w:styleId="a6">
    <w:name w:val="List Paragraph"/>
    <w:aliases w:val="Нумерованый список"/>
    <w:basedOn w:val="a"/>
    <w:link w:val="a7"/>
    <w:uiPriority w:val="34"/>
    <w:qFormat/>
    <w:rsid w:val="00605924"/>
    <w:pPr>
      <w:ind w:left="720"/>
      <w:contextualSpacing/>
    </w:pPr>
    <w:rPr>
      <w:rFonts w:ascii="Calibri" w:eastAsia="Calibri" w:hAnsi="Calibri" w:cs="Times New Roman"/>
      <w:sz w:val="20"/>
      <w:szCs w:val="20"/>
    </w:rPr>
  </w:style>
  <w:style w:type="character" w:customStyle="1" w:styleId="a7">
    <w:name w:val="Абзац списка Знак"/>
    <w:aliases w:val="Нумерованый список Знак"/>
    <w:link w:val="a6"/>
    <w:uiPriority w:val="34"/>
    <w:locked/>
    <w:rsid w:val="00605924"/>
    <w:rPr>
      <w:rFonts w:ascii="Calibri" w:eastAsia="Calibri" w:hAnsi="Calibri" w:cs="Times New Roman"/>
      <w:sz w:val="20"/>
      <w:szCs w:val="20"/>
    </w:rPr>
  </w:style>
  <w:style w:type="paragraph" w:customStyle="1" w:styleId="ConsPlusNormal">
    <w:name w:val="ConsPlusNormal"/>
    <w:rsid w:val="00605924"/>
    <w:pPr>
      <w:widowControl w:val="0"/>
      <w:autoSpaceDE w:val="0"/>
      <w:autoSpaceDN w:val="0"/>
      <w:spacing w:after="0" w:line="240" w:lineRule="auto"/>
    </w:pPr>
    <w:rPr>
      <w:rFonts w:ascii="Calibri" w:eastAsia="Times New Roman" w:hAnsi="Calibri" w:cs="Calibri"/>
      <w:szCs w:val="20"/>
      <w:lang w:eastAsia="ru-RU"/>
    </w:rPr>
  </w:style>
  <w:style w:type="table" w:customStyle="1" w:styleId="10">
    <w:name w:val="Сетка таблицы1"/>
    <w:basedOn w:val="a1"/>
    <w:next w:val="a8"/>
    <w:uiPriority w:val="39"/>
    <w:rsid w:val="00287DE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287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1"/>
    <w:semiHidden/>
    <w:unhideWhenUsed/>
    <w:qFormat/>
    <w:rsid w:val="00242E27"/>
    <w:pPr>
      <w:widowControl w:val="0"/>
      <w:autoSpaceDE w:val="0"/>
      <w:autoSpaceDN w:val="0"/>
      <w:spacing w:after="0" w:line="240" w:lineRule="auto"/>
      <w:ind w:left="119" w:firstLine="657"/>
      <w:jc w:val="both"/>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semiHidden/>
    <w:rsid w:val="00242E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6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70B5A-0B2E-4936-8E50-11582178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3658</Words>
  <Characters>20857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Елена</dc:creator>
  <cp:lastModifiedBy>User</cp:lastModifiedBy>
  <cp:revision>4</cp:revision>
  <cp:lastPrinted>2023-04-14T08:46:00Z</cp:lastPrinted>
  <dcterms:created xsi:type="dcterms:W3CDTF">2023-11-20T11:51:00Z</dcterms:created>
  <dcterms:modified xsi:type="dcterms:W3CDTF">2023-11-20T12:12:00Z</dcterms:modified>
</cp:coreProperties>
</file>